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5675" w14:textId="3E649F06" w:rsidR="00776F9A" w:rsidRDefault="00776F9A" w:rsidP="00776F9A">
      <w:pPr>
        <w:ind w:right="-540"/>
        <w:rPr>
          <w:rFonts w:ascii="Arial" w:hAnsi="Arial" w:cs="Arial"/>
          <w:b/>
          <w:sz w:val="22"/>
          <w:szCs w:val="22"/>
        </w:rPr>
      </w:pPr>
      <w:r w:rsidRPr="00F879CA">
        <w:rPr>
          <w:rFonts w:ascii="Arial" w:hAnsi="Arial" w:cs="Arial"/>
          <w:b/>
          <w:sz w:val="22"/>
          <w:szCs w:val="22"/>
        </w:rPr>
        <w:t xml:space="preserve">Student: </w:t>
      </w:r>
      <w:r w:rsidR="00293DC2">
        <w:rPr>
          <w:rFonts w:ascii="Arial" w:hAnsi="Arial" w:cs="Arial"/>
          <w:b/>
          <w:sz w:val="22"/>
          <w:szCs w:val="22"/>
          <w:u w:val="single"/>
        </w:rPr>
        <w:t xml:space="preserve"> </w:t>
      </w:r>
      <w:r w:rsidR="00293DC2">
        <w:rPr>
          <w:rFonts w:ascii="Arial" w:hAnsi="Arial" w:cs="Arial"/>
          <w:b/>
          <w:sz w:val="22"/>
          <w:szCs w:val="22"/>
          <w:u w:val="single"/>
        </w:rPr>
        <w:tab/>
      </w:r>
      <w:r w:rsidR="00CD6A36">
        <w:rPr>
          <w:rFonts w:ascii="Arial" w:hAnsi="Arial" w:cs="Arial"/>
          <w:b/>
          <w:sz w:val="22"/>
          <w:szCs w:val="22"/>
          <w:u w:val="single"/>
        </w:rPr>
        <w:tab/>
      </w:r>
      <w:r w:rsidR="00CD6A36">
        <w:rPr>
          <w:rFonts w:ascii="Arial" w:hAnsi="Arial" w:cs="Arial"/>
          <w:b/>
          <w:sz w:val="22"/>
          <w:szCs w:val="22"/>
          <w:u w:val="single"/>
        </w:rPr>
        <w:tab/>
      </w:r>
      <w:r w:rsidR="00CD6A36">
        <w:rPr>
          <w:rFonts w:ascii="Arial" w:hAnsi="Arial" w:cs="Arial"/>
          <w:b/>
          <w:sz w:val="22"/>
          <w:szCs w:val="22"/>
          <w:u w:val="single"/>
        </w:rPr>
        <w:tab/>
      </w:r>
      <w:r w:rsidR="00CD6A36">
        <w:rPr>
          <w:rFonts w:ascii="Arial" w:hAnsi="Arial" w:cs="Arial"/>
          <w:b/>
          <w:sz w:val="22"/>
          <w:szCs w:val="22"/>
          <w:u w:val="single"/>
        </w:rPr>
        <w:tab/>
      </w:r>
      <w:r w:rsidRPr="00F879CA">
        <w:rPr>
          <w:rFonts w:ascii="Arial" w:hAnsi="Arial" w:cs="Arial"/>
          <w:b/>
          <w:sz w:val="22"/>
          <w:szCs w:val="22"/>
        </w:rPr>
        <w:tab/>
      </w:r>
      <w:r>
        <w:rPr>
          <w:rFonts w:ascii="Arial" w:hAnsi="Arial" w:cs="Arial"/>
          <w:b/>
          <w:sz w:val="22"/>
          <w:szCs w:val="22"/>
        </w:rPr>
        <w:t xml:space="preserve">    HONORS PROGRAM ADVISING CHECK SHEET</w:t>
      </w:r>
    </w:p>
    <w:p w14:paraId="129FAD89" w14:textId="7AEEA139" w:rsidR="00776F9A" w:rsidRDefault="00293DC2" w:rsidP="00293DC2">
      <w:pPr>
        <w:spacing w:before="120" w:after="120"/>
        <w:ind w:right="-547"/>
        <w:rPr>
          <w:rFonts w:ascii="Arial" w:hAnsi="Arial" w:cs="Arial"/>
          <w:b/>
          <w:sz w:val="20"/>
          <w:szCs w:val="20"/>
        </w:rPr>
      </w:pPr>
      <w:r>
        <w:rPr>
          <w:rFonts w:ascii="Arial" w:hAnsi="Arial" w:cs="Arial"/>
          <w:b/>
          <w:sz w:val="20"/>
          <w:szCs w:val="20"/>
        </w:rPr>
        <w:tab/>
      </w:r>
      <w:r>
        <w:rPr>
          <w:rFonts w:ascii="Arial" w:hAnsi="Arial" w:cs="Arial"/>
          <w:b/>
          <w:sz w:val="20"/>
          <w:szCs w:val="20"/>
        </w:rPr>
        <w:tab/>
      </w:r>
    </w:p>
    <w:p w14:paraId="12D10AF5" w14:textId="77777777" w:rsidR="00776F9A" w:rsidRPr="002049B9" w:rsidRDefault="00776F9A" w:rsidP="00776F9A">
      <w:pPr>
        <w:ind w:right="-540"/>
        <w:rPr>
          <w:rFonts w:ascii="Arial" w:hAnsi="Arial" w:cs="Arial"/>
          <w:b/>
          <w:sz w:val="20"/>
          <w:szCs w:val="20"/>
        </w:rPr>
      </w:pPr>
      <w:r>
        <w:rPr>
          <w:rFonts w:ascii="Arial" w:hAnsi="Arial" w:cs="Arial"/>
          <w:b/>
          <w:sz w:val="20"/>
          <w:szCs w:val="20"/>
        </w:rPr>
        <w:t>Suggested BIC/Honors Course Sequence</w:t>
      </w:r>
    </w:p>
    <w:p w14:paraId="789E1698" w14:textId="77777777" w:rsidR="00776F9A" w:rsidRPr="00F879CA" w:rsidRDefault="00776F9A" w:rsidP="00776F9A">
      <w:pPr>
        <w:rPr>
          <w:b/>
          <w:sz w:val="10"/>
          <w:szCs w:val="10"/>
        </w:rPr>
      </w:pPr>
    </w:p>
    <w:p w14:paraId="63D5AAE5" w14:textId="77777777" w:rsidR="005206F0" w:rsidRPr="0040760B" w:rsidRDefault="005206F0" w:rsidP="005206F0">
      <w:pPr>
        <w:rPr>
          <w:rFonts w:ascii="Arial" w:hAnsi="Arial" w:cs="Arial"/>
          <w:sz w:val="18"/>
          <w:szCs w:val="18"/>
        </w:rPr>
      </w:pPr>
      <w:r w:rsidRPr="0040760B">
        <w:rPr>
          <w:rFonts w:ascii="Arial" w:hAnsi="Arial" w:cs="Arial"/>
          <w:sz w:val="18"/>
          <w:szCs w:val="18"/>
        </w:rPr>
        <w:t xml:space="preserve">The schedule below is one way for students in the BIC to earn Honors Program credit without having to take a significant number of additional Honors sections outside of the BIC during the freshman and sophomore years.  (You are free to take other Honors classes in place of the BIC group contracts; BIC students sometimes do so when there is an Honors section of a class in their major or professional program.)  In several cases, satisfying a BIC group contract requires four supplemental discussion meetings outside of the regular BIC class. </w:t>
      </w:r>
      <w:r w:rsidR="00EC0411">
        <w:rPr>
          <w:rFonts w:ascii="Arial" w:hAnsi="Arial" w:cs="Arial"/>
          <w:sz w:val="18"/>
          <w:szCs w:val="18"/>
        </w:rPr>
        <w:t xml:space="preserve"> </w:t>
      </w:r>
    </w:p>
    <w:p w14:paraId="1709FFC4" w14:textId="77777777" w:rsidR="005206F0" w:rsidRPr="007607AD" w:rsidRDefault="005206F0" w:rsidP="005206F0">
      <w:pPr>
        <w:rPr>
          <w:rFonts w:ascii="Arial" w:hAnsi="Arial" w:cs="Arial"/>
          <w:sz w:val="22"/>
          <w:szCs w:val="22"/>
        </w:rPr>
      </w:pPr>
      <w:r>
        <w:rPr>
          <w:rFonts w:ascii="Arial" w:hAnsi="Arial" w:cs="Arial"/>
          <w:sz w:val="22"/>
          <w:szCs w:val="22"/>
        </w:rPr>
        <w:t xml:space="preserve"> </w:t>
      </w:r>
    </w:p>
    <w:tbl>
      <w:tblPr>
        <w:tblW w:w="10548"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1E0" w:firstRow="1" w:lastRow="1" w:firstColumn="1" w:lastColumn="1" w:noHBand="0" w:noVBand="0"/>
      </w:tblPr>
      <w:tblGrid>
        <w:gridCol w:w="1862"/>
        <w:gridCol w:w="2618"/>
        <w:gridCol w:w="848"/>
        <w:gridCol w:w="900"/>
        <w:gridCol w:w="2340"/>
        <w:gridCol w:w="900"/>
        <w:gridCol w:w="1080"/>
      </w:tblGrid>
      <w:tr w:rsidR="005206F0" w:rsidRPr="004C1281" w14:paraId="4BE23C6C" w14:textId="77777777" w:rsidTr="0040760B">
        <w:trPr>
          <w:trHeight w:val="315"/>
        </w:trPr>
        <w:tc>
          <w:tcPr>
            <w:tcW w:w="1862" w:type="dxa"/>
            <w:vMerge w:val="restart"/>
            <w:tcBorders>
              <w:top w:val="single" w:sz="12" w:space="0" w:color="auto"/>
              <w:left w:val="single" w:sz="12" w:space="0" w:color="auto"/>
              <w:right w:val="double" w:sz="4" w:space="0" w:color="auto"/>
            </w:tcBorders>
            <w:vAlign w:val="center"/>
          </w:tcPr>
          <w:p w14:paraId="75A5BD3E" w14:textId="77777777" w:rsidR="005206F0" w:rsidRPr="004C1281" w:rsidRDefault="005206F0" w:rsidP="005206F0">
            <w:pPr>
              <w:jc w:val="center"/>
              <w:rPr>
                <w:rFonts w:ascii="Georgia" w:hAnsi="Georgia"/>
                <w:b/>
                <w:bCs/>
                <w:i/>
                <w:iCs/>
                <w:sz w:val="20"/>
                <w:szCs w:val="20"/>
              </w:rPr>
            </w:pPr>
          </w:p>
        </w:tc>
        <w:tc>
          <w:tcPr>
            <w:tcW w:w="4366" w:type="dxa"/>
            <w:gridSpan w:val="3"/>
            <w:tcBorders>
              <w:top w:val="single" w:sz="12" w:space="0" w:color="auto"/>
              <w:left w:val="double" w:sz="4" w:space="0" w:color="auto"/>
              <w:bottom w:val="single" w:sz="4" w:space="0" w:color="auto"/>
              <w:right w:val="double" w:sz="4" w:space="0" w:color="auto"/>
            </w:tcBorders>
            <w:shd w:val="clear" w:color="auto" w:fill="auto"/>
            <w:vAlign w:val="center"/>
          </w:tcPr>
          <w:p w14:paraId="7259F8D1" w14:textId="77777777" w:rsidR="005206F0" w:rsidRPr="004C1281" w:rsidRDefault="005206F0" w:rsidP="005206F0">
            <w:pPr>
              <w:jc w:val="center"/>
              <w:rPr>
                <w:rFonts w:ascii="Georgia" w:hAnsi="Georgia"/>
                <w:b/>
                <w:bCs/>
                <w:i/>
                <w:iCs/>
                <w:sz w:val="20"/>
                <w:szCs w:val="20"/>
              </w:rPr>
            </w:pPr>
            <w:r w:rsidRPr="004C1281">
              <w:rPr>
                <w:rFonts w:ascii="Georgia" w:hAnsi="Georgia"/>
                <w:b/>
                <w:bCs/>
                <w:i/>
                <w:iCs/>
                <w:sz w:val="20"/>
                <w:szCs w:val="20"/>
              </w:rPr>
              <w:t>Fall Term</w:t>
            </w:r>
          </w:p>
        </w:tc>
        <w:tc>
          <w:tcPr>
            <w:tcW w:w="4320" w:type="dxa"/>
            <w:gridSpan w:val="3"/>
            <w:tcBorders>
              <w:top w:val="single" w:sz="12" w:space="0" w:color="auto"/>
              <w:left w:val="double" w:sz="4" w:space="0" w:color="auto"/>
              <w:bottom w:val="single" w:sz="4" w:space="0" w:color="auto"/>
              <w:right w:val="single" w:sz="12" w:space="0" w:color="auto"/>
            </w:tcBorders>
            <w:vAlign w:val="center"/>
          </w:tcPr>
          <w:p w14:paraId="00AB6F87" w14:textId="77777777" w:rsidR="005206F0" w:rsidRPr="004C1281" w:rsidRDefault="005206F0" w:rsidP="005206F0">
            <w:pPr>
              <w:jc w:val="center"/>
              <w:rPr>
                <w:rFonts w:ascii="Georgia" w:hAnsi="Georgia"/>
                <w:b/>
                <w:bCs/>
                <w:i/>
                <w:iCs/>
                <w:sz w:val="20"/>
                <w:szCs w:val="20"/>
              </w:rPr>
            </w:pPr>
            <w:r w:rsidRPr="004C1281">
              <w:rPr>
                <w:rFonts w:ascii="Georgia" w:hAnsi="Georgia"/>
                <w:b/>
                <w:bCs/>
                <w:i/>
                <w:iCs/>
                <w:sz w:val="20"/>
                <w:szCs w:val="20"/>
              </w:rPr>
              <w:t>Spring Term</w:t>
            </w:r>
          </w:p>
        </w:tc>
      </w:tr>
      <w:tr w:rsidR="005206F0" w:rsidRPr="004C1281" w14:paraId="0794FE74" w14:textId="77777777" w:rsidTr="0040760B">
        <w:trPr>
          <w:trHeight w:val="330"/>
        </w:trPr>
        <w:tc>
          <w:tcPr>
            <w:tcW w:w="1862" w:type="dxa"/>
            <w:vMerge/>
            <w:tcBorders>
              <w:left w:val="single" w:sz="12" w:space="0" w:color="auto"/>
              <w:bottom w:val="double" w:sz="4" w:space="0" w:color="auto"/>
              <w:right w:val="double" w:sz="4" w:space="0" w:color="auto"/>
            </w:tcBorders>
            <w:vAlign w:val="center"/>
          </w:tcPr>
          <w:p w14:paraId="4134E5C9" w14:textId="77777777" w:rsidR="005206F0" w:rsidRPr="004C1281" w:rsidRDefault="005206F0" w:rsidP="005206F0">
            <w:pPr>
              <w:jc w:val="center"/>
              <w:rPr>
                <w:rFonts w:ascii="Georgia" w:hAnsi="Georgia"/>
                <w:b/>
                <w:bCs/>
                <w:sz w:val="20"/>
                <w:szCs w:val="20"/>
              </w:rPr>
            </w:pPr>
          </w:p>
        </w:tc>
        <w:tc>
          <w:tcPr>
            <w:tcW w:w="2618" w:type="dxa"/>
            <w:tcBorders>
              <w:top w:val="single" w:sz="4" w:space="0" w:color="auto"/>
              <w:left w:val="double" w:sz="4" w:space="0" w:color="auto"/>
              <w:bottom w:val="double" w:sz="4" w:space="0" w:color="auto"/>
              <w:right w:val="single" w:sz="4" w:space="0" w:color="auto"/>
            </w:tcBorders>
            <w:shd w:val="clear" w:color="auto" w:fill="auto"/>
            <w:vAlign w:val="center"/>
          </w:tcPr>
          <w:p w14:paraId="25601A33" w14:textId="77777777" w:rsidR="005206F0" w:rsidRPr="004C1281" w:rsidRDefault="005206F0" w:rsidP="005206F0">
            <w:pPr>
              <w:jc w:val="center"/>
              <w:rPr>
                <w:rFonts w:ascii="Arial" w:hAnsi="Arial" w:cs="Arial"/>
                <w:sz w:val="14"/>
                <w:szCs w:val="14"/>
              </w:rPr>
            </w:pPr>
          </w:p>
        </w:tc>
        <w:tc>
          <w:tcPr>
            <w:tcW w:w="848" w:type="dxa"/>
            <w:tcBorders>
              <w:top w:val="single" w:sz="4" w:space="0" w:color="auto"/>
              <w:left w:val="single" w:sz="4" w:space="0" w:color="auto"/>
              <w:bottom w:val="double" w:sz="4" w:space="0" w:color="auto"/>
              <w:right w:val="single" w:sz="4" w:space="0" w:color="auto"/>
            </w:tcBorders>
            <w:shd w:val="clear" w:color="auto" w:fill="auto"/>
            <w:vAlign w:val="center"/>
          </w:tcPr>
          <w:p w14:paraId="72D9E99F" w14:textId="77777777" w:rsidR="005206F0" w:rsidRPr="004C1281" w:rsidRDefault="005206F0" w:rsidP="005206F0">
            <w:pPr>
              <w:rPr>
                <w:rFonts w:ascii="Arial" w:hAnsi="Arial" w:cs="Arial"/>
                <w:sz w:val="14"/>
                <w:szCs w:val="14"/>
              </w:rPr>
            </w:pPr>
            <w:r w:rsidRPr="004C1281">
              <w:rPr>
                <w:rFonts w:ascii="Arial" w:hAnsi="Arial" w:cs="Arial"/>
                <w:sz w:val="14"/>
                <w:szCs w:val="14"/>
              </w:rPr>
              <w:t>Semester</w:t>
            </w:r>
          </w:p>
        </w:tc>
        <w:tc>
          <w:tcPr>
            <w:tcW w:w="900" w:type="dxa"/>
            <w:tcBorders>
              <w:top w:val="single" w:sz="4" w:space="0" w:color="auto"/>
              <w:left w:val="single" w:sz="4" w:space="0" w:color="auto"/>
              <w:bottom w:val="double" w:sz="4" w:space="0" w:color="auto"/>
              <w:right w:val="double" w:sz="4" w:space="0" w:color="auto"/>
            </w:tcBorders>
            <w:shd w:val="clear" w:color="auto" w:fill="auto"/>
            <w:vAlign w:val="center"/>
          </w:tcPr>
          <w:p w14:paraId="2CE46376" w14:textId="77777777" w:rsidR="005206F0" w:rsidRPr="004C1281" w:rsidRDefault="005206F0" w:rsidP="005206F0">
            <w:pPr>
              <w:jc w:val="center"/>
              <w:rPr>
                <w:rFonts w:ascii="Arial" w:hAnsi="Arial" w:cs="Arial"/>
                <w:sz w:val="14"/>
                <w:szCs w:val="14"/>
              </w:rPr>
            </w:pPr>
            <w:r w:rsidRPr="004C1281">
              <w:rPr>
                <w:rFonts w:ascii="Arial" w:hAnsi="Arial" w:cs="Arial"/>
                <w:sz w:val="14"/>
                <w:szCs w:val="14"/>
              </w:rPr>
              <w:t>Complete?</w:t>
            </w:r>
          </w:p>
        </w:tc>
        <w:tc>
          <w:tcPr>
            <w:tcW w:w="2340" w:type="dxa"/>
            <w:tcBorders>
              <w:top w:val="single" w:sz="4" w:space="0" w:color="auto"/>
              <w:left w:val="double" w:sz="4" w:space="0" w:color="auto"/>
              <w:bottom w:val="single" w:sz="4" w:space="0" w:color="auto"/>
              <w:right w:val="single" w:sz="4" w:space="0" w:color="auto"/>
            </w:tcBorders>
            <w:shd w:val="clear" w:color="auto" w:fill="auto"/>
            <w:vAlign w:val="center"/>
          </w:tcPr>
          <w:p w14:paraId="50C87285" w14:textId="77777777" w:rsidR="005206F0" w:rsidRPr="004C1281" w:rsidRDefault="005206F0" w:rsidP="005206F0">
            <w:pPr>
              <w:jc w:val="center"/>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DE2B30" w14:textId="77777777" w:rsidR="005206F0" w:rsidRPr="004C1281" w:rsidRDefault="005206F0" w:rsidP="005206F0">
            <w:pPr>
              <w:rPr>
                <w:rFonts w:ascii="Arial" w:hAnsi="Arial" w:cs="Arial"/>
                <w:sz w:val="14"/>
                <w:szCs w:val="14"/>
              </w:rPr>
            </w:pPr>
            <w:r w:rsidRPr="004C1281">
              <w:rPr>
                <w:rFonts w:ascii="Arial" w:hAnsi="Arial" w:cs="Arial"/>
                <w:sz w:val="14"/>
                <w:szCs w:val="14"/>
              </w:rPr>
              <w:t>Semester</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14:paraId="4A2BA63B" w14:textId="77777777" w:rsidR="005206F0" w:rsidRPr="004C1281" w:rsidRDefault="005206F0" w:rsidP="005206F0">
            <w:pPr>
              <w:jc w:val="center"/>
              <w:rPr>
                <w:rFonts w:ascii="Arial" w:hAnsi="Arial" w:cs="Arial"/>
                <w:b/>
                <w:bCs/>
                <w:sz w:val="14"/>
                <w:szCs w:val="14"/>
              </w:rPr>
            </w:pPr>
            <w:r w:rsidRPr="004C1281">
              <w:rPr>
                <w:rFonts w:ascii="Arial" w:hAnsi="Arial" w:cs="Arial"/>
                <w:b/>
                <w:bCs/>
                <w:sz w:val="14"/>
                <w:szCs w:val="14"/>
              </w:rPr>
              <w:t>Complete?</w:t>
            </w:r>
          </w:p>
        </w:tc>
      </w:tr>
      <w:tr w:rsidR="005206F0" w:rsidRPr="004C1281" w14:paraId="656F3EA7" w14:textId="77777777" w:rsidTr="00EB55A1">
        <w:trPr>
          <w:trHeight w:val="720"/>
        </w:trPr>
        <w:tc>
          <w:tcPr>
            <w:tcW w:w="1862" w:type="dxa"/>
            <w:tcBorders>
              <w:top w:val="double" w:sz="4" w:space="0" w:color="auto"/>
              <w:left w:val="single" w:sz="12" w:space="0" w:color="auto"/>
              <w:bottom w:val="nil"/>
              <w:right w:val="double" w:sz="4" w:space="0" w:color="auto"/>
            </w:tcBorders>
            <w:vAlign w:val="bottom"/>
          </w:tcPr>
          <w:p w14:paraId="79F25385" w14:textId="77777777" w:rsidR="005206F0" w:rsidRPr="004C1281" w:rsidRDefault="005206F0" w:rsidP="005206F0">
            <w:pPr>
              <w:jc w:val="center"/>
              <w:rPr>
                <w:rFonts w:ascii="Arial" w:hAnsi="Arial" w:cs="Arial"/>
                <w:b/>
                <w:bCs/>
                <w:i/>
                <w:sz w:val="16"/>
                <w:szCs w:val="16"/>
              </w:rPr>
            </w:pPr>
            <w:r w:rsidRPr="004C1281">
              <w:rPr>
                <w:rFonts w:ascii="Arial" w:hAnsi="Arial" w:cs="Arial"/>
                <w:b/>
                <w:bCs/>
                <w:i/>
                <w:sz w:val="16"/>
                <w:szCs w:val="16"/>
              </w:rPr>
              <w:t>First Year of Study</w:t>
            </w:r>
          </w:p>
        </w:tc>
        <w:tc>
          <w:tcPr>
            <w:tcW w:w="2618"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607B1C09"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BIC 1314</w:t>
            </w:r>
          </w:p>
          <w:p w14:paraId="6DEF75E2"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(with group contract</w:t>
            </w:r>
          </w:p>
          <w:p w14:paraId="168A5F88"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for Honors credit)</w:t>
            </w:r>
          </w:p>
        </w:tc>
        <w:tc>
          <w:tcPr>
            <w:tcW w:w="848" w:type="dxa"/>
            <w:tcBorders>
              <w:top w:val="double" w:sz="4" w:space="0" w:color="auto"/>
              <w:left w:val="single" w:sz="4" w:space="0" w:color="auto"/>
              <w:bottom w:val="single" w:sz="4" w:space="0" w:color="auto"/>
              <w:right w:val="single" w:sz="4" w:space="0" w:color="auto"/>
            </w:tcBorders>
            <w:shd w:val="clear" w:color="auto" w:fill="DEEAF6" w:themeFill="accent5" w:themeFillTint="33"/>
          </w:tcPr>
          <w:p w14:paraId="557FA4C5" w14:textId="2E613229" w:rsidR="005206F0" w:rsidRPr="00293DC2" w:rsidRDefault="005206F0" w:rsidP="005206F0">
            <w:pPr>
              <w:rPr>
                <w:rFonts w:ascii="Arial" w:hAnsi="Arial" w:cs="Arial"/>
                <w:sz w:val="16"/>
                <w:szCs w:val="16"/>
              </w:rPr>
            </w:pPr>
          </w:p>
        </w:tc>
        <w:tc>
          <w:tcPr>
            <w:tcW w:w="900" w:type="dxa"/>
            <w:tcBorders>
              <w:top w:val="double" w:sz="4" w:space="0" w:color="auto"/>
              <w:left w:val="single" w:sz="4" w:space="0" w:color="auto"/>
              <w:bottom w:val="single" w:sz="4" w:space="0" w:color="auto"/>
              <w:right w:val="double" w:sz="4" w:space="0" w:color="auto"/>
            </w:tcBorders>
            <w:shd w:val="clear" w:color="auto" w:fill="DEEAF6" w:themeFill="accent5" w:themeFillTint="33"/>
            <w:vAlign w:val="center"/>
          </w:tcPr>
          <w:p w14:paraId="1CE0F488" w14:textId="0CFF04A0" w:rsidR="005206F0" w:rsidRPr="00293DC2" w:rsidRDefault="005206F0" w:rsidP="005206F0">
            <w:pPr>
              <w:rPr>
                <w:rFonts w:ascii="Arial" w:hAnsi="Arial" w:cs="Arial"/>
                <w:sz w:val="16"/>
                <w:szCs w:val="16"/>
              </w:rPr>
            </w:pPr>
          </w:p>
        </w:tc>
        <w:tc>
          <w:tcPr>
            <w:tcW w:w="2340"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7D11CC83"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BIC 1324</w:t>
            </w:r>
          </w:p>
          <w:p w14:paraId="2EDFA5E4"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(with group contract</w:t>
            </w:r>
          </w:p>
          <w:p w14:paraId="54EBEFAC" w14:textId="77777777" w:rsidR="005206F0" w:rsidRPr="00293DC2" w:rsidRDefault="005206F0" w:rsidP="005206F0">
            <w:pPr>
              <w:jc w:val="center"/>
              <w:rPr>
                <w:rFonts w:ascii="Arial" w:hAnsi="Arial" w:cs="Arial"/>
                <w:b/>
                <w:sz w:val="16"/>
                <w:szCs w:val="16"/>
              </w:rPr>
            </w:pPr>
            <w:r w:rsidRPr="00293DC2">
              <w:rPr>
                <w:rFonts w:ascii="Arial" w:hAnsi="Arial" w:cs="Arial"/>
                <w:sz w:val="16"/>
                <w:szCs w:val="16"/>
              </w:rPr>
              <w:t>for Honors credit)</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567D23" w14:textId="6322706B" w:rsidR="005206F0" w:rsidRPr="00293DC2" w:rsidRDefault="005206F0" w:rsidP="005206F0">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ECE8FCB" w14:textId="77777777" w:rsidR="005206F0" w:rsidRPr="00293DC2" w:rsidRDefault="005206F0" w:rsidP="005206F0">
            <w:pPr>
              <w:jc w:val="center"/>
              <w:rPr>
                <w:rFonts w:ascii="Arial" w:hAnsi="Arial" w:cs="Arial"/>
                <w:b/>
                <w:bCs/>
                <w:sz w:val="16"/>
                <w:szCs w:val="16"/>
              </w:rPr>
            </w:pPr>
          </w:p>
        </w:tc>
      </w:tr>
      <w:tr w:rsidR="005206F0" w:rsidRPr="004C1281" w14:paraId="1B8209A3" w14:textId="77777777" w:rsidTr="00EB55A1">
        <w:trPr>
          <w:trHeight w:val="720"/>
        </w:trPr>
        <w:tc>
          <w:tcPr>
            <w:tcW w:w="1862" w:type="dxa"/>
            <w:tcBorders>
              <w:top w:val="nil"/>
              <w:left w:val="single" w:sz="12" w:space="0" w:color="auto"/>
              <w:bottom w:val="double" w:sz="4" w:space="0" w:color="auto"/>
              <w:right w:val="double" w:sz="4" w:space="0" w:color="auto"/>
            </w:tcBorders>
            <w:vAlign w:val="bottom"/>
          </w:tcPr>
          <w:p w14:paraId="77C379B0" w14:textId="77777777" w:rsidR="005206F0" w:rsidRPr="004C1281" w:rsidRDefault="005206F0" w:rsidP="005206F0">
            <w:pPr>
              <w:jc w:val="center"/>
              <w:rPr>
                <w:rFonts w:ascii="Arial" w:hAnsi="Arial" w:cs="Arial"/>
                <w:b/>
                <w:bCs/>
                <w:i/>
                <w:sz w:val="16"/>
                <w:szCs w:val="16"/>
              </w:rPr>
            </w:pPr>
          </w:p>
        </w:tc>
        <w:tc>
          <w:tcPr>
            <w:tcW w:w="2618" w:type="dxa"/>
            <w:tcBorders>
              <w:top w:val="single" w:sz="4" w:space="0" w:color="auto"/>
              <w:left w:val="double" w:sz="4" w:space="0" w:color="auto"/>
              <w:bottom w:val="double" w:sz="4" w:space="0" w:color="auto"/>
              <w:right w:val="single" w:sz="4" w:space="0" w:color="auto"/>
            </w:tcBorders>
            <w:shd w:val="clear" w:color="auto" w:fill="A6A6A6"/>
          </w:tcPr>
          <w:p w14:paraId="212039CB" w14:textId="77777777" w:rsidR="005206F0" w:rsidRPr="004C1281" w:rsidRDefault="005206F0" w:rsidP="005206F0">
            <w:pPr>
              <w:rPr>
                <w:rFonts w:ascii="Arial" w:hAnsi="Arial" w:cs="Arial"/>
                <w:sz w:val="16"/>
                <w:szCs w:val="16"/>
              </w:rPr>
            </w:pPr>
            <w:r w:rsidRPr="004C1281">
              <w:rPr>
                <w:rFonts w:ascii="Arial" w:hAnsi="Arial" w:cs="Arial"/>
                <w:sz w:val="16"/>
                <w:szCs w:val="16"/>
              </w:rPr>
              <w:t xml:space="preserve"> </w:t>
            </w:r>
          </w:p>
        </w:tc>
        <w:tc>
          <w:tcPr>
            <w:tcW w:w="848" w:type="dxa"/>
            <w:tcBorders>
              <w:top w:val="single" w:sz="4" w:space="0" w:color="auto"/>
              <w:left w:val="single" w:sz="4" w:space="0" w:color="auto"/>
              <w:bottom w:val="double" w:sz="4" w:space="0" w:color="auto"/>
              <w:right w:val="single" w:sz="4" w:space="0" w:color="auto"/>
            </w:tcBorders>
            <w:shd w:val="clear" w:color="auto" w:fill="A6A6A6"/>
          </w:tcPr>
          <w:p w14:paraId="6C55E71A" w14:textId="77777777" w:rsidR="005206F0" w:rsidRPr="00293DC2" w:rsidRDefault="005206F0" w:rsidP="005206F0">
            <w:pPr>
              <w:rPr>
                <w:rFonts w:ascii="Arial" w:hAnsi="Arial" w:cs="Arial"/>
                <w:sz w:val="16"/>
                <w:szCs w:val="16"/>
              </w:rPr>
            </w:pPr>
          </w:p>
        </w:tc>
        <w:tc>
          <w:tcPr>
            <w:tcW w:w="900" w:type="dxa"/>
            <w:tcBorders>
              <w:top w:val="single" w:sz="4" w:space="0" w:color="auto"/>
              <w:left w:val="single" w:sz="4" w:space="0" w:color="auto"/>
              <w:bottom w:val="double" w:sz="4" w:space="0" w:color="auto"/>
              <w:right w:val="double" w:sz="4" w:space="0" w:color="auto"/>
            </w:tcBorders>
            <w:shd w:val="clear" w:color="auto" w:fill="A6A6A6"/>
            <w:vAlign w:val="center"/>
          </w:tcPr>
          <w:p w14:paraId="368FBFCA" w14:textId="77777777" w:rsidR="005206F0" w:rsidRPr="00293DC2" w:rsidRDefault="005206F0" w:rsidP="005206F0">
            <w:pPr>
              <w:rPr>
                <w:rFonts w:ascii="Arial" w:hAnsi="Arial" w:cs="Arial"/>
                <w:sz w:val="16"/>
                <w:szCs w:val="16"/>
              </w:rPr>
            </w:pPr>
          </w:p>
        </w:tc>
        <w:tc>
          <w:tcPr>
            <w:tcW w:w="2340" w:type="dxa"/>
            <w:tcBorders>
              <w:top w:val="single" w:sz="4" w:space="0" w:color="auto"/>
              <w:left w:val="double" w:sz="4" w:space="0" w:color="auto"/>
              <w:bottom w:val="double" w:sz="4" w:space="0" w:color="auto"/>
              <w:right w:val="single" w:sz="4" w:space="0" w:color="auto"/>
            </w:tcBorders>
            <w:shd w:val="clear" w:color="auto" w:fill="DEEAF6" w:themeFill="accent5" w:themeFillTint="33"/>
          </w:tcPr>
          <w:p w14:paraId="43BD7F3A"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Additional Honors unit</w:t>
            </w:r>
          </w:p>
          <w:p w14:paraId="57C69B8D" w14:textId="77777777" w:rsidR="005206F0" w:rsidRPr="00293DC2" w:rsidRDefault="005206F0" w:rsidP="005206F0">
            <w:pPr>
              <w:rPr>
                <w:rFonts w:ascii="Arial" w:hAnsi="Arial" w:cs="Arial"/>
                <w:sz w:val="16"/>
                <w:szCs w:val="16"/>
              </w:rPr>
            </w:pPr>
          </w:p>
          <w:p w14:paraId="794A54FF" w14:textId="453F9CD8" w:rsidR="005206F0" w:rsidRPr="00293DC2" w:rsidRDefault="005206F0" w:rsidP="005206F0">
            <w:pPr>
              <w:rPr>
                <w:rFonts w:ascii="Arial" w:hAnsi="Arial" w:cs="Arial"/>
                <w:sz w:val="16"/>
                <w:szCs w:val="16"/>
              </w:rPr>
            </w:pPr>
            <w:r w:rsidRPr="00293DC2">
              <w:rPr>
                <w:rFonts w:ascii="Arial" w:hAnsi="Arial" w:cs="Arial"/>
                <w:sz w:val="16"/>
                <w:szCs w:val="16"/>
              </w:rPr>
              <w:t>Course:</w:t>
            </w:r>
            <w:r w:rsidR="00293DC2" w:rsidRPr="00293DC2">
              <w:rPr>
                <w:rFonts w:ascii="Arial" w:hAnsi="Arial" w:cs="Arial"/>
                <w:sz w:val="16"/>
                <w:szCs w:val="16"/>
              </w:rPr>
              <w:t xml:space="preserve"> </w:t>
            </w:r>
          </w:p>
        </w:tc>
        <w:tc>
          <w:tcPr>
            <w:tcW w:w="900"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33ABC69B" w14:textId="3B3F9FF9" w:rsidR="00293DC2" w:rsidRPr="00293DC2" w:rsidRDefault="00293DC2" w:rsidP="005206F0">
            <w:pPr>
              <w:rPr>
                <w:rFonts w:ascii="Arial" w:hAnsi="Arial" w:cs="Arial"/>
                <w:sz w:val="16"/>
                <w:szCs w:val="16"/>
              </w:rPr>
            </w:pPr>
          </w:p>
        </w:tc>
        <w:tc>
          <w:tcPr>
            <w:tcW w:w="1080" w:type="dxa"/>
            <w:tcBorders>
              <w:top w:val="single" w:sz="4" w:space="0" w:color="auto"/>
              <w:left w:val="single" w:sz="4" w:space="0" w:color="auto"/>
              <w:bottom w:val="double" w:sz="4" w:space="0" w:color="auto"/>
              <w:right w:val="single" w:sz="12" w:space="0" w:color="auto"/>
            </w:tcBorders>
            <w:shd w:val="clear" w:color="auto" w:fill="DEEAF6" w:themeFill="accent5" w:themeFillTint="33"/>
            <w:vAlign w:val="center"/>
          </w:tcPr>
          <w:p w14:paraId="6B32EB84" w14:textId="77777777" w:rsidR="005206F0" w:rsidRPr="00293DC2" w:rsidRDefault="005206F0" w:rsidP="005206F0">
            <w:pPr>
              <w:jc w:val="center"/>
              <w:rPr>
                <w:rFonts w:ascii="Arial" w:hAnsi="Arial" w:cs="Arial"/>
                <w:b/>
                <w:bCs/>
                <w:sz w:val="16"/>
                <w:szCs w:val="16"/>
              </w:rPr>
            </w:pPr>
          </w:p>
        </w:tc>
      </w:tr>
      <w:tr w:rsidR="00911D4B" w:rsidRPr="004C1281" w14:paraId="2C27E90B" w14:textId="77777777" w:rsidTr="0092527B">
        <w:trPr>
          <w:trHeight w:val="720"/>
        </w:trPr>
        <w:tc>
          <w:tcPr>
            <w:tcW w:w="1862" w:type="dxa"/>
            <w:tcBorders>
              <w:top w:val="double" w:sz="4" w:space="0" w:color="auto"/>
              <w:left w:val="single" w:sz="12" w:space="0" w:color="auto"/>
              <w:bottom w:val="nil"/>
              <w:right w:val="double" w:sz="4" w:space="0" w:color="auto"/>
            </w:tcBorders>
            <w:vAlign w:val="bottom"/>
          </w:tcPr>
          <w:p w14:paraId="66B86E3B" w14:textId="77777777" w:rsidR="005206F0" w:rsidRPr="004C1281" w:rsidRDefault="005206F0" w:rsidP="005206F0">
            <w:pPr>
              <w:jc w:val="center"/>
              <w:rPr>
                <w:rFonts w:ascii="Arial" w:hAnsi="Arial" w:cs="Arial"/>
                <w:b/>
                <w:bCs/>
                <w:i/>
                <w:sz w:val="16"/>
                <w:szCs w:val="16"/>
              </w:rPr>
            </w:pPr>
          </w:p>
        </w:tc>
        <w:tc>
          <w:tcPr>
            <w:tcW w:w="2618" w:type="dxa"/>
            <w:tcBorders>
              <w:top w:val="double" w:sz="4" w:space="0" w:color="auto"/>
              <w:left w:val="double" w:sz="4" w:space="0" w:color="auto"/>
              <w:bottom w:val="single" w:sz="4" w:space="0" w:color="auto"/>
              <w:right w:val="single" w:sz="4" w:space="0" w:color="auto"/>
            </w:tcBorders>
            <w:shd w:val="clear" w:color="auto" w:fill="DEEAF6" w:themeFill="accent5" w:themeFillTint="33"/>
          </w:tcPr>
          <w:p w14:paraId="4C69BA3B" w14:textId="77777777" w:rsidR="005206F0" w:rsidRPr="004C1281" w:rsidRDefault="005206F0" w:rsidP="00FA33B6">
            <w:pPr>
              <w:spacing w:before="40"/>
              <w:jc w:val="center"/>
              <w:rPr>
                <w:rFonts w:ascii="Arial" w:hAnsi="Arial" w:cs="Arial"/>
                <w:sz w:val="16"/>
                <w:szCs w:val="16"/>
              </w:rPr>
            </w:pPr>
            <w:r w:rsidRPr="004C1281">
              <w:rPr>
                <w:rFonts w:ascii="Arial" w:hAnsi="Arial" w:cs="Arial"/>
                <w:sz w:val="16"/>
                <w:szCs w:val="16"/>
              </w:rPr>
              <w:t>BIC 2334</w:t>
            </w:r>
          </w:p>
          <w:p w14:paraId="0F1A3963"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(with group contract</w:t>
            </w:r>
          </w:p>
          <w:p w14:paraId="7C18372B"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for Honors credit)</w:t>
            </w:r>
          </w:p>
        </w:tc>
        <w:tc>
          <w:tcPr>
            <w:tcW w:w="848" w:type="dxa"/>
            <w:tcBorders>
              <w:top w:val="double" w:sz="4" w:space="0" w:color="auto"/>
              <w:left w:val="single" w:sz="4" w:space="0" w:color="auto"/>
              <w:bottom w:val="single" w:sz="4" w:space="0" w:color="auto"/>
              <w:right w:val="single" w:sz="4" w:space="0" w:color="auto"/>
            </w:tcBorders>
            <w:shd w:val="clear" w:color="auto" w:fill="DEEAF6" w:themeFill="accent5" w:themeFillTint="33"/>
          </w:tcPr>
          <w:p w14:paraId="48097344" w14:textId="61CE2609" w:rsidR="005206F0" w:rsidRPr="00293DC2" w:rsidRDefault="005206F0" w:rsidP="005206F0">
            <w:pPr>
              <w:rPr>
                <w:rFonts w:ascii="Arial" w:hAnsi="Arial" w:cs="Arial"/>
                <w:sz w:val="16"/>
                <w:szCs w:val="16"/>
              </w:rPr>
            </w:pPr>
          </w:p>
        </w:tc>
        <w:tc>
          <w:tcPr>
            <w:tcW w:w="900" w:type="dxa"/>
            <w:tcBorders>
              <w:top w:val="double" w:sz="4" w:space="0" w:color="auto"/>
              <w:left w:val="single" w:sz="4" w:space="0" w:color="auto"/>
              <w:bottom w:val="single" w:sz="4" w:space="0" w:color="auto"/>
              <w:right w:val="double" w:sz="4" w:space="0" w:color="auto"/>
            </w:tcBorders>
            <w:shd w:val="clear" w:color="auto" w:fill="DEEAF6" w:themeFill="accent5" w:themeFillTint="33"/>
            <w:vAlign w:val="center"/>
          </w:tcPr>
          <w:p w14:paraId="2D97E147" w14:textId="77777777" w:rsidR="005206F0" w:rsidRPr="00293DC2" w:rsidRDefault="005206F0" w:rsidP="005206F0">
            <w:pPr>
              <w:rPr>
                <w:rFonts w:ascii="Arial" w:hAnsi="Arial" w:cs="Arial"/>
                <w:sz w:val="16"/>
                <w:szCs w:val="16"/>
              </w:rPr>
            </w:pPr>
          </w:p>
        </w:tc>
        <w:tc>
          <w:tcPr>
            <w:tcW w:w="2340" w:type="dxa"/>
            <w:tcBorders>
              <w:top w:val="double" w:sz="4" w:space="0" w:color="auto"/>
              <w:left w:val="double" w:sz="4" w:space="0" w:color="auto"/>
              <w:bottom w:val="single" w:sz="4" w:space="0" w:color="auto"/>
              <w:right w:val="single" w:sz="4" w:space="0" w:color="auto"/>
            </w:tcBorders>
            <w:shd w:val="clear" w:color="auto" w:fill="FFF2CC" w:themeFill="accent4" w:themeFillTint="33"/>
          </w:tcPr>
          <w:p w14:paraId="36AA3803"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HON 3200: Colloquium I</w:t>
            </w:r>
          </w:p>
        </w:tc>
        <w:tc>
          <w:tcPr>
            <w:tcW w:w="900" w:type="dxa"/>
            <w:tcBorders>
              <w:top w:val="double" w:sz="4" w:space="0" w:color="auto"/>
              <w:left w:val="single" w:sz="4" w:space="0" w:color="auto"/>
              <w:bottom w:val="single" w:sz="4" w:space="0" w:color="auto"/>
              <w:right w:val="single" w:sz="4" w:space="0" w:color="auto"/>
            </w:tcBorders>
            <w:shd w:val="clear" w:color="auto" w:fill="FFF2CC" w:themeFill="accent4" w:themeFillTint="33"/>
          </w:tcPr>
          <w:p w14:paraId="3B338F0D" w14:textId="77777777" w:rsidR="005206F0" w:rsidRPr="00293DC2" w:rsidRDefault="005206F0" w:rsidP="005206F0">
            <w:pPr>
              <w:rPr>
                <w:rFonts w:ascii="Arial" w:hAnsi="Arial" w:cs="Arial"/>
                <w:sz w:val="16"/>
                <w:szCs w:val="16"/>
              </w:rPr>
            </w:pPr>
          </w:p>
        </w:tc>
        <w:tc>
          <w:tcPr>
            <w:tcW w:w="1080" w:type="dxa"/>
            <w:tcBorders>
              <w:top w:val="double" w:sz="4" w:space="0" w:color="auto"/>
              <w:left w:val="single" w:sz="4" w:space="0" w:color="auto"/>
              <w:bottom w:val="single" w:sz="4" w:space="0" w:color="auto"/>
              <w:right w:val="single" w:sz="12" w:space="0" w:color="auto"/>
            </w:tcBorders>
            <w:shd w:val="clear" w:color="auto" w:fill="FFF2CC" w:themeFill="accent4" w:themeFillTint="33"/>
            <w:vAlign w:val="center"/>
          </w:tcPr>
          <w:p w14:paraId="4403B5E5" w14:textId="77777777" w:rsidR="005206F0" w:rsidRPr="00293DC2" w:rsidRDefault="005206F0" w:rsidP="005206F0">
            <w:pPr>
              <w:jc w:val="center"/>
              <w:rPr>
                <w:rFonts w:ascii="Arial" w:hAnsi="Arial" w:cs="Arial"/>
                <w:b/>
                <w:bCs/>
                <w:sz w:val="16"/>
                <w:szCs w:val="16"/>
              </w:rPr>
            </w:pPr>
          </w:p>
          <w:p w14:paraId="5D65F9AA" w14:textId="77777777" w:rsidR="005206F0" w:rsidRPr="00293DC2" w:rsidRDefault="005206F0" w:rsidP="005206F0">
            <w:pPr>
              <w:jc w:val="center"/>
              <w:rPr>
                <w:rFonts w:ascii="Arial" w:hAnsi="Arial" w:cs="Arial"/>
                <w:b/>
                <w:bCs/>
                <w:sz w:val="16"/>
                <w:szCs w:val="16"/>
              </w:rPr>
            </w:pPr>
          </w:p>
        </w:tc>
      </w:tr>
      <w:tr w:rsidR="005206F0" w:rsidRPr="004C1281" w14:paraId="206AD077" w14:textId="77777777" w:rsidTr="00EB55A1">
        <w:trPr>
          <w:trHeight w:val="720"/>
        </w:trPr>
        <w:tc>
          <w:tcPr>
            <w:tcW w:w="1862" w:type="dxa"/>
            <w:tcBorders>
              <w:top w:val="nil"/>
              <w:left w:val="single" w:sz="12" w:space="0" w:color="auto"/>
              <w:bottom w:val="nil"/>
              <w:right w:val="double" w:sz="4" w:space="0" w:color="auto"/>
            </w:tcBorders>
            <w:vAlign w:val="center"/>
          </w:tcPr>
          <w:p w14:paraId="12240F42" w14:textId="77777777" w:rsidR="005206F0" w:rsidRPr="004C1281" w:rsidRDefault="005206F0" w:rsidP="005206F0">
            <w:pPr>
              <w:jc w:val="center"/>
              <w:rPr>
                <w:rFonts w:ascii="Arial" w:hAnsi="Arial" w:cs="Arial"/>
                <w:b/>
                <w:bCs/>
                <w:i/>
                <w:sz w:val="16"/>
                <w:szCs w:val="16"/>
              </w:rPr>
            </w:pPr>
            <w:r w:rsidRPr="004C1281">
              <w:rPr>
                <w:rFonts w:ascii="Arial" w:hAnsi="Arial" w:cs="Arial"/>
                <w:b/>
                <w:bCs/>
                <w:i/>
                <w:sz w:val="16"/>
                <w:szCs w:val="16"/>
              </w:rPr>
              <w:t>Second Year of Study</w:t>
            </w:r>
          </w:p>
        </w:tc>
        <w:tc>
          <w:tcPr>
            <w:tcW w:w="2618"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0C6A1CAA" w14:textId="14DD5878" w:rsidR="005206F0" w:rsidRPr="004C1281" w:rsidRDefault="005206F0" w:rsidP="00FA33B6">
            <w:pPr>
              <w:spacing w:before="40"/>
              <w:jc w:val="center"/>
              <w:rPr>
                <w:rFonts w:ascii="Arial" w:hAnsi="Arial" w:cs="Arial"/>
                <w:sz w:val="16"/>
                <w:szCs w:val="16"/>
              </w:rPr>
            </w:pPr>
            <w:r w:rsidRPr="004C1281">
              <w:rPr>
                <w:rFonts w:ascii="Arial" w:hAnsi="Arial" w:cs="Arial"/>
                <w:sz w:val="16"/>
                <w:szCs w:val="16"/>
              </w:rPr>
              <w:t>BIC 2330</w:t>
            </w:r>
          </w:p>
          <w:p w14:paraId="5DDA5663" w14:textId="77777777" w:rsidR="005206F0" w:rsidRPr="004C1281" w:rsidRDefault="005206F0" w:rsidP="005206F0">
            <w:pPr>
              <w:jc w:val="center"/>
              <w:rPr>
                <w:rFonts w:ascii="Arial" w:hAnsi="Arial" w:cs="Arial"/>
                <w:sz w:val="16"/>
                <w:szCs w:val="16"/>
              </w:rPr>
            </w:pPr>
            <w:r w:rsidRPr="004C1281">
              <w:rPr>
                <w:rFonts w:ascii="Arial" w:hAnsi="Arial" w:cs="Arial"/>
                <w:sz w:val="16"/>
                <w:szCs w:val="16"/>
              </w:rPr>
              <w:t>(with group contract</w:t>
            </w:r>
          </w:p>
          <w:p w14:paraId="1C30E963" w14:textId="4909B7CF" w:rsidR="005206F0" w:rsidRPr="004C1281" w:rsidRDefault="005206F0" w:rsidP="005206F0">
            <w:pPr>
              <w:jc w:val="center"/>
              <w:rPr>
                <w:rFonts w:ascii="Arial" w:hAnsi="Arial" w:cs="Arial"/>
                <w:sz w:val="16"/>
                <w:szCs w:val="16"/>
              </w:rPr>
            </w:pPr>
            <w:r w:rsidRPr="004C1281">
              <w:rPr>
                <w:rFonts w:ascii="Arial" w:hAnsi="Arial" w:cs="Arial"/>
                <w:sz w:val="16"/>
                <w:szCs w:val="16"/>
              </w:rPr>
              <w:t>for Honors credit)</w:t>
            </w:r>
          </w:p>
        </w:tc>
        <w:tc>
          <w:tcPr>
            <w:tcW w:w="8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763124" w14:textId="3C960AA0" w:rsidR="005206F0" w:rsidRPr="00293DC2" w:rsidRDefault="005206F0" w:rsidP="005206F0">
            <w:pPr>
              <w:rPr>
                <w:rFonts w:ascii="Arial" w:hAnsi="Arial" w:cs="Arial"/>
                <w:sz w:val="16"/>
                <w:szCs w:val="16"/>
              </w:rPr>
            </w:pPr>
          </w:p>
        </w:tc>
        <w:tc>
          <w:tcPr>
            <w:tcW w:w="900" w:type="dxa"/>
            <w:tcBorders>
              <w:top w:val="single" w:sz="4" w:space="0" w:color="auto"/>
              <w:left w:val="single" w:sz="4" w:space="0" w:color="auto"/>
              <w:bottom w:val="single" w:sz="4" w:space="0" w:color="auto"/>
              <w:right w:val="double" w:sz="4" w:space="0" w:color="auto"/>
            </w:tcBorders>
            <w:shd w:val="clear" w:color="auto" w:fill="DEEAF6" w:themeFill="accent5" w:themeFillTint="33"/>
            <w:vAlign w:val="center"/>
          </w:tcPr>
          <w:p w14:paraId="2047F212" w14:textId="77777777" w:rsidR="005206F0" w:rsidRPr="00293DC2" w:rsidRDefault="005206F0" w:rsidP="005206F0">
            <w:pPr>
              <w:rPr>
                <w:rFonts w:ascii="Arial" w:hAnsi="Arial" w:cs="Arial"/>
                <w:sz w:val="16"/>
                <w:szCs w:val="16"/>
              </w:rPr>
            </w:pPr>
          </w:p>
        </w:tc>
        <w:tc>
          <w:tcPr>
            <w:tcW w:w="2340"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031E54AA" w14:textId="77777777" w:rsidR="005206F0" w:rsidRPr="00293DC2" w:rsidRDefault="005206F0" w:rsidP="00FA33B6">
            <w:pPr>
              <w:spacing w:before="40"/>
              <w:jc w:val="center"/>
              <w:rPr>
                <w:rFonts w:ascii="Arial" w:hAnsi="Arial" w:cs="Arial"/>
                <w:sz w:val="16"/>
                <w:szCs w:val="16"/>
              </w:rPr>
            </w:pPr>
            <w:r w:rsidRPr="00293DC2">
              <w:rPr>
                <w:rFonts w:ascii="Arial" w:hAnsi="Arial" w:cs="Arial"/>
                <w:sz w:val="16"/>
                <w:szCs w:val="16"/>
              </w:rPr>
              <w:t>BIC 2344</w:t>
            </w:r>
          </w:p>
          <w:p w14:paraId="3DA2B31B"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(with group contract</w:t>
            </w:r>
          </w:p>
          <w:p w14:paraId="25BDF93D"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for Honors credit)</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0F6F42" w14:textId="77777777" w:rsidR="005206F0" w:rsidRPr="00293DC2" w:rsidRDefault="005206F0" w:rsidP="005206F0">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F2BDF23" w14:textId="77777777" w:rsidR="005206F0" w:rsidRPr="00293DC2" w:rsidRDefault="005206F0" w:rsidP="005206F0">
            <w:pPr>
              <w:jc w:val="center"/>
              <w:rPr>
                <w:rFonts w:ascii="Arial" w:hAnsi="Arial" w:cs="Arial"/>
                <w:b/>
                <w:bCs/>
                <w:sz w:val="16"/>
                <w:szCs w:val="16"/>
              </w:rPr>
            </w:pPr>
          </w:p>
          <w:p w14:paraId="311C2958" w14:textId="77777777" w:rsidR="005206F0" w:rsidRPr="00293DC2" w:rsidRDefault="005206F0" w:rsidP="005206F0">
            <w:pPr>
              <w:jc w:val="center"/>
              <w:rPr>
                <w:rFonts w:ascii="Arial" w:hAnsi="Arial" w:cs="Arial"/>
                <w:b/>
                <w:bCs/>
                <w:sz w:val="16"/>
                <w:szCs w:val="16"/>
              </w:rPr>
            </w:pPr>
          </w:p>
        </w:tc>
      </w:tr>
      <w:tr w:rsidR="005206F0" w:rsidRPr="004C1281" w14:paraId="63EEAB67" w14:textId="77777777" w:rsidTr="00EB55A1">
        <w:trPr>
          <w:trHeight w:val="720"/>
        </w:trPr>
        <w:tc>
          <w:tcPr>
            <w:tcW w:w="1862" w:type="dxa"/>
            <w:tcBorders>
              <w:top w:val="nil"/>
              <w:left w:val="single" w:sz="12" w:space="0" w:color="auto"/>
              <w:bottom w:val="double" w:sz="4" w:space="0" w:color="auto"/>
              <w:right w:val="double" w:sz="4" w:space="0" w:color="auto"/>
            </w:tcBorders>
            <w:vAlign w:val="bottom"/>
          </w:tcPr>
          <w:p w14:paraId="3CCC2140" w14:textId="77777777" w:rsidR="005206F0" w:rsidRPr="004C1281" w:rsidRDefault="005206F0" w:rsidP="005206F0">
            <w:pPr>
              <w:jc w:val="center"/>
              <w:rPr>
                <w:rFonts w:ascii="Arial" w:hAnsi="Arial" w:cs="Arial"/>
                <w:b/>
                <w:bCs/>
                <w:i/>
                <w:sz w:val="16"/>
                <w:szCs w:val="16"/>
              </w:rPr>
            </w:pPr>
          </w:p>
        </w:tc>
        <w:tc>
          <w:tcPr>
            <w:tcW w:w="2618" w:type="dxa"/>
            <w:tcBorders>
              <w:top w:val="single" w:sz="4" w:space="0" w:color="auto"/>
              <w:left w:val="double" w:sz="4" w:space="0" w:color="auto"/>
              <w:bottom w:val="double" w:sz="4" w:space="0" w:color="auto"/>
              <w:right w:val="single" w:sz="4" w:space="0" w:color="auto"/>
            </w:tcBorders>
            <w:shd w:val="clear" w:color="auto" w:fill="A6A6A6"/>
          </w:tcPr>
          <w:p w14:paraId="7E245AAE" w14:textId="77777777" w:rsidR="005206F0" w:rsidRPr="004C1281" w:rsidRDefault="005206F0" w:rsidP="005206F0">
            <w:pPr>
              <w:jc w:val="center"/>
              <w:rPr>
                <w:rFonts w:ascii="Arial" w:hAnsi="Arial" w:cs="Arial"/>
                <w:sz w:val="16"/>
                <w:szCs w:val="16"/>
              </w:rPr>
            </w:pPr>
          </w:p>
        </w:tc>
        <w:tc>
          <w:tcPr>
            <w:tcW w:w="848" w:type="dxa"/>
            <w:tcBorders>
              <w:top w:val="single" w:sz="4" w:space="0" w:color="auto"/>
              <w:left w:val="single" w:sz="4" w:space="0" w:color="auto"/>
              <w:bottom w:val="double" w:sz="4" w:space="0" w:color="auto"/>
              <w:right w:val="single" w:sz="4" w:space="0" w:color="auto"/>
            </w:tcBorders>
            <w:shd w:val="clear" w:color="auto" w:fill="A6A6A6"/>
          </w:tcPr>
          <w:p w14:paraId="53B7BB86" w14:textId="77777777" w:rsidR="005206F0" w:rsidRPr="00293DC2" w:rsidRDefault="005206F0" w:rsidP="005206F0">
            <w:pPr>
              <w:jc w:val="center"/>
              <w:rPr>
                <w:rFonts w:ascii="Arial" w:hAnsi="Arial" w:cs="Arial"/>
                <w:sz w:val="16"/>
                <w:szCs w:val="16"/>
              </w:rPr>
            </w:pPr>
          </w:p>
        </w:tc>
        <w:tc>
          <w:tcPr>
            <w:tcW w:w="900" w:type="dxa"/>
            <w:tcBorders>
              <w:top w:val="single" w:sz="4" w:space="0" w:color="auto"/>
              <w:left w:val="single" w:sz="4" w:space="0" w:color="auto"/>
              <w:bottom w:val="double" w:sz="4" w:space="0" w:color="auto"/>
              <w:right w:val="double" w:sz="4" w:space="0" w:color="auto"/>
            </w:tcBorders>
            <w:shd w:val="clear" w:color="auto" w:fill="A6A6A6"/>
            <w:vAlign w:val="center"/>
          </w:tcPr>
          <w:p w14:paraId="4AA1D653" w14:textId="77777777" w:rsidR="005206F0" w:rsidRPr="00293DC2" w:rsidRDefault="005206F0" w:rsidP="005206F0">
            <w:pPr>
              <w:jc w:val="center"/>
              <w:rPr>
                <w:rFonts w:ascii="Arial" w:hAnsi="Arial" w:cs="Arial"/>
                <w:sz w:val="16"/>
                <w:szCs w:val="16"/>
              </w:rPr>
            </w:pPr>
          </w:p>
        </w:tc>
        <w:tc>
          <w:tcPr>
            <w:tcW w:w="2340" w:type="dxa"/>
            <w:tcBorders>
              <w:top w:val="single" w:sz="4" w:space="0" w:color="auto"/>
              <w:left w:val="double" w:sz="4" w:space="0" w:color="auto"/>
              <w:bottom w:val="double" w:sz="4" w:space="0" w:color="auto"/>
              <w:right w:val="single" w:sz="4" w:space="0" w:color="auto"/>
            </w:tcBorders>
            <w:shd w:val="clear" w:color="auto" w:fill="DEEAF6" w:themeFill="accent5" w:themeFillTint="33"/>
          </w:tcPr>
          <w:p w14:paraId="3DA81567" w14:textId="77777777" w:rsidR="005206F0" w:rsidRPr="00293DC2" w:rsidRDefault="005206F0" w:rsidP="00FA33B6">
            <w:pPr>
              <w:spacing w:before="40"/>
              <w:jc w:val="center"/>
              <w:rPr>
                <w:rFonts w:ascii="Arial" w:hAnsi="Arial" w:cs="Arial"/>
                <w:sz w:val="16"/>
                <w:szCs w:val="16"/>
              </w:rPr>
            </w:pPr>
            <w:r w:rsidRPr="00293DC2">
              <w:rPr>
                <w:rFonts w:ascii="Arial" w:hAnsi="Arial" w:cs="Arial"/>
                <w:sz w:val="16"/>
                <w:szCs w:val="16"/>
              </w:rPr>
              <w:t>BIC 2340</w:t>
            </w:r>
          </w:p>
          <w:p w14:paraId="7449F5CB"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(with group contract</w:t>
            </w:r>
          </w:p>
          <w:p w14:paraId="546763BB"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for Honors credit)</w:t>
            </w:r>
          </w:p>
        </w:tc>
        <w:tc>
          <w:tcPr>
            <w:tcW w:w="900"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1D69E7DC" w14:textId="77777777" w:rsidR="005206F0" w:rsidRPr="00293DC2" w:rsidRDefault="005206F0" w:rsidP="005206F0">
            <w:pPr>
              <w:jc w:val="center"/>
              <w:rPr>
                <w:rFonts w:ascii="Arial" w:hAnsi="Arial" w:cs="Arial"/>
                <w:sz w:val="16"/>
                <w:szCs w:val="16"/>
              </w:rPr>
            </w:pPr>
          </w:p>
        </w:tc>
        <w:tc>
          <w:tcPr>
            <w:tcW w:w="1080" w:type="dxa"/>
            <w:tcBorders>
              <w:top w:val="single" w:sz="4" w:space="0" w:color="auto"/>
              <w:left w:val="single" w:sz="4" w:space="0" w:color="auto"/>
              <w:bottom w:val="double" w:sz="4" w:space="0" w:color="auto"/>
              <w:right w:val="single" w:sz="12" w:space="0" w:color="auto"/>
            </w:tcBorders>
            <w:shd w:val="clear" w:color="auto" w:fill="DEEAF6" w:themeFill="accent5" w:themeFillTint="33"/>
            <w:vAlign w:val="center"/>
          </w:tcPr>
          <w:p w14:paraId="02F09E1F" w14:textId="77777777" w:rsidR="005206F0" w:rsidRPr="00293DC2" w:rsidRDefault="005206F0" w:rsidP="005206F0">
            <w:pPr>
              <w:jc w:val="center"/>
              <w:rPr>
                <w:rFonts w:ascii="Arial" w:hAnsi="Arial" w:cs="Arial"/>
                <w:b/>
                <w:bCs/>
                <w:sz w:val="16"/>
                <w:szCs w:val="16"/>
              </w:rPr>
            </w:pPr>
          </w:p>
        </w:tc>
      </w:tr>
      <w:tr w:rsidR="005206F0" w:rsidRPr="004C1281" w14:paraId="611E61CA" w14:textId="77777777" w:rsidTr="000E133A">
        <w:trPr>
          <w:trHeight w:val="435"/>
        </w:trPr>
        <w:tc>
          <w:tcPr>
            <w:tcW w:w="1862" w:type="dxa"/>
            <w:vMerge w:val="restart"/>
            <w:tcBorders>
              <w:top w:val="double" w:sz="4" w:space="0" w:color="auto"/>
              <w:left w:val="single" w:sz="12" w:space="0" w:color="auto"/>
              <w:right w:val="double" w:sz="4" w:space="0" w:color="auto"/>
            </w:tcBorders>
            <w:vAlign w:val="bottom"/>
          </w:tcPr>
          <w:p w14:paraId="56328BB3" w14:textId="77777777" w:rsidR="005206F0" w:rsidRPr="004C1281" w:rsidRDefault="005206F0" w:rsidP="005206F0">
            <w:pPr>
              <w:jc w:val="center"/>
              <w:rPr>
                <w:rFonts w:ascii="Arial" w:hAnsi="Arial" w:cs="Arial"/>
                <w:b/>
                <w:bCs/>
                <w:i/>
                <w:sz w:val="16"/>
                <w:szCs w:val="16"/>
              </w:rPr>
            </w:pPr>
            <w:r w:rsidRPr="004C1281">
              <w:rPr>
                <w:rFonts w:ascii="Arial" w:hAnsi="Arial" w:cs="Arial"/>
                <w:b/>
                <w:bCs/>
                <w:i/>
                <w:sz w:val="16"/>
                <w:szCs w:val="16"/>
              </w:rPr>
              <w:t>Third Year of Study</w:t>
            </w:r>
          </w:p>
        </w:tc>
        <w:tc>
          <w:tcPr>
            <w:tcW w:w="2618" w:type="dxa"/>
            <w:vMerge w:val="restart"/>
            <w:tcBorders>
              <w:top w:val="double" w:sz="4" w:space="0" w:color="auto"/>
              <w:left w:val="double" w:sz="4" w:space="0" w:color="auto"/>
              <w:right w:val="single" w:sz="4" w:space="0" w:color="auto"/>
            </w:tcBorders>
            <w:shd w:val="clear" w:color="auto" w:fill="E2EFD9"/>
          </w:tcPr>
          <w:p w14:paraId="6C26377A" w14:textId="77777777" w:rsidR="005206F0" w:rsidRPr="006F52F2" w:rsidRDefault="006F52F2" w:rsidP="00BE054A">
            <w:pPr>
              <w:spacing w:before="60"/>
              <w:jc w:val="center"/>
              <w:rPr>
                <w:rFonts w:ascii="Arial" w:hAnsi="Arial" w:cs="Arial"/>
                <w:i/>
                <w:sz w:val="16"/>
                <w:szCs w:val="16"/>
              </w:rPr>
            </w:pPr>
            <w:r w:rsidRPr="00B403C6">
              <w:rPr>
                <w:rFonts w:ascii="Arial" w:hAnsi="Arial" w:cs="Arial"/>
                <w:sz w:val="16"/>
                <w:szCs w:val="16"/>
              </w:rPr>
              <w:t>(</w:t>
            </w:r>
            <w:r w:rsidRPr="004F383F">
              <w:rPr>
                <w:rFonts w:ascii="Arial" w:hAnsi="Arial" w:cs="Arial"/>
                <w:i/>
                <w:sz w:val="16"/>
                <w:szCs w:val="16"/>
              </w:rPr>
              <w:t xml:space="preserve">HON 3100: </w:t>
            </w:r>
            <w:r w:rsidR="00FA33B6">
              <w:rPr>
                <w:rFonts w:ascii="Arial" w:hAnsi="Arial" w:cs="Arial"/>
                <w:i/>
                <w:sz w:val="16"/>
                <w:szCs w:val="16"/>
              </w:rPr>
              <w:t>Advanced</w:t>
            </w:r>
            <w:r w:rsidRPr="004F383F">
              <w:rPr>
                <w:rFonts w:ascii="Arial" w:hAnsi="Arial" w:cs="Arial"/>
                <w:i/>
                <w:sz w:val="16"/>
                <w:szCs w:val="16"/>
              </w:rPr>
              <w:t xml:space="preserve"> Readings &amp; Research</w:t>
            </w:r>
            <w:r>
              <w:rPr>
                <w:rFonts w:ascii="Arial" w:hAnsi="Arial" w:cs="Arial"/>
                <w:i/>
                <w:sz w:val="16"/>
                <w:szCs w:val="16"/>
              </w:rPr>
              <w:t xml:space="preserve"> I </w:t>
            </w:r>
            <w:r w:rsidR="00BE054A">
              <w:rPr>
                <w:rFonts w:ascii="Arial" w:hAnsi="Arial" w:cs="Arial"/>
                <w:i/>
                <w:sz w:val="16"/>
                <w:szCs w:val="16"/>
              </w:rPr>
              <w:t xml:space="preserve">is </w:t>
            </w:r>
            <w:r w:rsidR="000E133A">
              <w:rPr>
                <w:rFonts w:ascii="Arial" w:hAnsi="Arial" w:cs="Arial"/>
                <w:i/>
                <w:sz w:val="16"/>
                <w:szCs w:val="16"/>
              </w:rPr>
              <w:t>usually</w:t>
            </w:r>
            <w:r w:rsidR="00BE054A">
              <w:rPr>
                <w:rFonts w:ascii="Arial" w:hAnsi="Arial" w:cs="Arial"/>
                <w:i/>
                <w:sz w:val="16"/>
                <w:szCs w:val="16"/>
              </w:rPr>
              <w:t xml:space="preserve"> </w:t>
            </w:r>
            <w:r>
              <w:rPr>
                <w:rFonts w:ascii="Arial" w:hAnsi="Arial" w:cs="Arial"/>
                <w:i/>
                <w:sz w:val="16"/>
                <w:szCs w:val="16"/>
              </w:rPr>
              <w:t>taken</w:t>
            </w:r>
            <w:r w:rsidRPr="004F383F">
              <w:rPr>
                <w:rFonts w:ascii="Arial" w:hAnsi="Arial" w:cs="Arial"/>
                <w:i/>
                <w:sz w:val="16"/>
                <w:szCs w:val="16"/>
              </w:rPr>
              <w:t xml:space="preserve"> during this semester</w:t>
            </w:r>
            <w:r w:rsidRPr="004F383F">
              <w:rPr>
                <w:rFonts w:ascii="Arial" w:hAnsi="Arial" w:cs="Arial"/>
                <w:sz w:val="16"/>
                <w:szCs w:val="16"/>
              </w:rPr>
              <w:t>)</w:t>
            </w:r>
          </w:p>
        </w:tc>
        <w:tc>
          <w:tcPr>
            <w:tcW w:w="848" w:type="dxa"/>
            <w:vMerge w:val="restart"/>
            <w:tcBorders>
              <w:top w:val="double" w:sz="4" w:space="0" w:color="auto"/>
              <w:left w:val="single" w:sz="4" w:space="0" w:color="auto"/>
              <w:right w:val="single" w:sz="4" w:space="0" w:color="auto"/>
            </w:tcBorders>
            <w:shd w:val="clear" w:color="auto" w:fill="E2EFD9"/>
          </w:tcPr>
          <w:p w14:paraId="112B4147" w14:textId="77777777" w:rsidR="005206F0" w:rsidRPr="00293DC2" w:rsidRDefault="005206F0" w:rsidP="005206F0">
            <w:pPr>
              <w:rPr>
                <w:rFonts w:ascii="Arial" w:hAnsi="Arial" w:cs="Arial"/>
                <w:sz w:val="16"/>
                <w:szCs w:val="16"/>
              </w:rPr>
            </w:pPr>
          </w:p>
        </w:tc>
        <w:tc>
          <w:tcPr>
            <w:tcW w:w="900" w:type="dxa"/>
            <w:vMerge w:val="restart"/>
            <w:tcBorders>
              <w:top w:val="double" w:sz="4" w:space="0" w:color="auto"/>
              <w:left w:val="single" w:sz="4" w:space="0" w:color="auto"/>
              <w:right w:val="double" w:sz="4" w:space="0" w:color="auto"/>
            </w:tcBorders>
            <w:shd w:val="clear" w:color="auto" w:fill="E2EFD9"/>
            <w:vAlign w:val="center"/>
          </w:tcPr>
          <w:p w14:paraId="4374014E" w14:textId="77777777" w:rsidR="005206F0" w:rsidRPr="00293DC2" w:rsidRDefault="005206F0" w:rsidP="005206F0">
            <w:pPr>
              <w:rPr>
                <w:rFonts w:ascii="Arial" w:hAnsi="Arial" w:cs="Arial"/>
                <w:sz w:val="16"/>
                <w:szCs w:val="16"/>
              </w:rPr>
            </w:pPr>
          </w:p>
        </w:tc>
        <w:tc>
          <w:tcPr>
            <w:tcW w:w="2340" w:type="dxa"/>
            <w:tcBorders>
              <w:top w:val="double" w:sz="4" w:space="0" w:color="auto"/>
              <w:left w:val="double" w:sz="4" w:space="0" w:color="auto"/>
              <w:bottom w:val="dashSmallGap" w:sz="4" w:space="0" w:color="auto"/>
              <w:right w:val="single" w:sz="4" w:space="0" w:color="auto"/>
            </w:tcBorders>
            <w:shd w:val="clear" w:color="auto" w:fill="E2EFD9"/>
          </w:tcPr>
          <w:p w14:paraId="5462F63C" w14:textId="77777777" w:rsidR="005206F0" w:rsidRPr="00293DC2" w:rsidRDefault="00FA33B6" w:rsidP="005206F0">
            <w:pPr>
              <w:spacing w:before="40"/>
              <w:jc w:val="center"/>
              <w:rPr>
                <w:rFonts w:ascii="Arial" w:hAnsi="Arial" w:cs="Arial"/>
                <w:sz w:val="16"/>
                <w:szCs w:val="16"/>
              </w:rPr>
            </w:pPr>
            <w:r w:rsidRPr="00293DC2">
              <w:rPr>
                <w:rFonts w:ascii="Arial" w:hAnsi="Arial" w:cs="Arial"/>
                <w:sz w:val="16"/>
                <w:szCs w:val="16"/>
              </w:rPr>
              <w:t>Adv</w:t>
            </w:r>
            <w:r w:rsidR="005206F0" w:rsidRPr="00293DC2">
              <w:rPr>
                <w:rFonts w:ascii="Arial" w:hAnsi="Arial" w:cs="Arial"/>
                <w:sz w:val="16"/>
                <w:szCs w:val="16"/>
              </w:rPr>
              <w:t xml:space="preserve">. Read. &amp; Research </w:t>
            </w:r>
          </w:p>
          <w:p w14:paraId="738D4106"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Hon 3100</w:t>
            </w:r>
            <w:r w:rsidR="000E133A" w:rsidRPr="00293DC2">
              <w:rPr>
                <w:rFonts w:ascii="Arial" w:hAnsi="Arial" w:cs="Arial"/>
                <w:sz w:val="16"/>
                <w:szCs w:val="16"/>
              </w:rPr>
              <w:t xml:space="preserve"> (if not completed)</w:t>
            </w:r>
            <w:r w:rsidRPr="00293DC2">
              <w:rPr>
                <w:rFonts w:ascii="Arial" w:hAnsi="Arial" w:cs="Arial"/>
                <w:sz w:val="16"/>
                <w:szCs w:val="16"/>
              </w:rPr>
              <w:t>:</w:t>
            </w:r>
          </w:p>
        </w:tc>
        <w:tc>
          <w:tcPr>
            <w:tcW w:w="900" w:type="dxa"/>
            <w:tcBorders>
              <w:top w:val="double" w:sz="4" w:space="0" w:color="auto"/>
              <w:left w:val="single" w:sz="4" w:space="0" w:color="auto"/>
              <w:bottom w:val="dashSmallGap" w:sz="4" w:space="0" w:color="auto"/>
              <w:right w:val="single" w:sz="4" w:space="0" w:color="auto"/>
            </w:tcBorders>
            <w:shd w:val="clear" w:color="auto" w:fill="E2EFD9"/>
          </w:tcPr>
          <w:p w14:paraId="0D046C3C" w14:textId="77777777" w:rsidR="005206F0" w:rsidRPr="00293DC2" w:rsidRDefault="005206F0" w:rsidP="005206F0">
            <w:pPr>
              <w:rPr>
                <w:rFonts w:ascii="Arial" w:hAnsi="Arial" w:cs="Arial"/>
                <w:sz w:val="16"/>
                <w:szCs w:val="16"/>
              </w:rPr>
            </w:pPr>
          </w:p>
        </w:tc>
        <w:tc>
          <w:tcPr>
            <w:tcW w:w="1080" w:type="dxa"/>
            <w:tcBorders>
              <w:top w:val="double" w:sz="4" w:space="0" w:color="auto"/>
              <w:left w:val="single" w:sz="4" w:space="0" w:color="auto"/>
              <w:bottom w:val="dashSmallGap" w:sz="4" w:space="0" w:color="auto"/>
              <w:right w:val="single" w:sz="12" w:space="0" w:color="auto"/>
            </w:tcBorders>
            <w:shd w:val="clear" w:color="auto" w:fill="E2EFD9"/>
            <w:vAlign w:val="center"/>
          </w:tcPr>
          <w:p w14:paraId="7DB8E062" w14:textId="77777777" w:rsidR="005206F0" w:rsidRPr="00293DC2" w:rsidRDefault="005206F0" w:rsidP="005206F0">
            <w:pPr>
              <w:jc w:val="center"/>
              <w:rPr>
                <w:rFonts w:ascii="Arial" w:hAnsi="Arial" w:cs="Arial"/>
                <w:b/>
                <w:bCs/>
                <w:sz w:val="16"/>
                <w:szCs w:val="16"/>
              </w:rPr>
            </w:pPr>
          </w:p>
          <w:p w14:paraId="3884FE59" w14:textId="77777777" w:rsidR="005206F0" w:rsidRPr="00293DC2" w:rsidRDefault="005206F0" w:rsidP="005206F0">
            <w:pPr>
              <w:jc w:val="center"/>
              <w:rPr>
                <w:rFonts w:ascii="Arial" w:hAnsi="Arial" w:cs="Arial"/>
                <w:b/>
                <w:bCs/>
                <w:sz w:val="16"/>
                <w:szCs w:val="16"/>
              </w:rPr>
            </w:pPr>
          </w:p>
        </w:tc>
      </w:tr>
      <w:tr w:rsidR="005206F0" w:rsidRPr="004C1281" w14:paraId="3FCC5D4A" w14:textId="77777777" w:rsidTr="000E133A">
        <w:trPr>
          <w:trHeight w:val="285"/>
        </w:trPr>
        <w:tc>
          <w:tcPr>
            <w:tcW w:w="1862" w:type="dxa"/>
            <w:vMerge/>
            <w:tcBorders>
              <w:left w:val="single" w:sz="12" w:space="0" w:color="auto"/>
              <w:bottom w:val="nil"/>
              <w:right w:val="double" w:sz="4" w:space="0" w:color="auto"/>
            </w:tcBorders>
            <w:vAlign w:val="bottom"/>
          </w:tcPr>
          <w:p w14:paraId="659A6AD5" w14:textId="77777777" w:rsidR="005206F0" w:rsidRPr="004C1281" w:rsidRDefault="005206F0" w:rsidP="005206F0">
            <w:pPr>
              <w:jc w:val="center"/>
              <w:rPr>
                <w:rFonts w:ascii="Arial" w:hAnsi="Arial" w:cs="Arial"/>
                <w:b/>
                <w:bCs/>
                <w:i/>
                <w:sz w:val="16"/>
                <w:szCs w:val="16"/>
              </w:rPr>
            </w:pPr>
          </w:p>
        </w:tc>
        <w:tc>
          <w:tcPr>
            <w:tcW w:w="2618" w:type="dxa"/>
            <w:vMerge/>
            <w:tcBorders>
              <w:left w:val="double" w:sz="4" w:space="0" w:color="auto"/>
              <w:bottom w:val="single" w:sz="4" w:space="0" w:color="auto"/>
              <w:right w:val="single" w:sz="4" w:space="0" w:color="auto"/>
            </w:tcBorders>
            <w:shd w:val="clear" w:color="auto" w:fill="E2EFD9"/>
          </w:tcPr>
          <w:p w14:paraId="70014F28" w14:textId="77777777" w:rsidR="005206F0" w:rsidRPr="004C1281" w:rsidRDefault="005206F0" w:rsidP="005206F0">
            <w:pPr>
              <w:jc w:val="center"/>
              <w:rPr>
                <w:rFonts w:ascii="Arial" w:hAnsi="Arial" w:cs="Arial"/>
                <w:sz w:val="16"/>
                <w:szCs w:val="16"/>
              </w:rPr>
            </w:pPr>
          </w:p>
        </w:tc>
        <w:tc>
          <w:tcPr>
            <w:tcW w:w="848" w:type="dxa"/>
            <w:vMerge/>
            <w:tcBorders>
              <w:left w:val="single" w:sz="4" w:space="0" w:color="auto"/>
              <w:bottom w:val="single" w:sz="4" w:space="0" w:color="auto"/>
              <w:right w:val="single" w:sz="4" w:space="0" w:color="auto"/>
            </w:tcBorders>
            <w:shd w:val="clear" w:color="auto" w:fill="E2EFD9"/>
          </w:tcPr>
          <w:p w14:paraId="7D46B34E" w14:textId="77777777" w:rsidR="005206F0" w:rsidRPr="00293DC2" w:rsidRDefault="005206F0" w:rsidP="005206F0">
            <w:pPr>
              <w:jc w:val="center"/>
              <w:rPr>
                <w:rFonts w:ascii="Arial" w:hAnsi="Arial" w:cs="Arial"/>
                <w:sz w:val="16"/>
                <w:szCs w:val="16"/>
              </w:rPr>
            </w:pPr>
          </w:p>
        </w:tc>
        <w:tc>
          <w:tcPr>
            <w:tcW w:w="900" w:type="dxa"/>
            <w:vMerge/>
            <w:tcBorders>
              <w:left w:val="single" w:sz="4" w:space="0" w:color="auto"/>
              <w:bottom w:val="single" w:sz="4" w:space="0" w:color="auto"/>
              <w:right w:val="double" w:sz="4" w:space="0" w:color="auto"/>
            </w:tcBorders>
            <w:shd w:val="clear" w:color="auto" w:fill="E2EFD9"/>
            <w:vAlign w:val="center"/>
          </w:tcPr>
          <w:p w14:paraId="1C59A841" w14:textId="77777777" w:rsidR="005206F0" w:rsidRPr="00293DC2" w:rsidRDefault="005206F0" w:rsidP="005206F0">
            <w:pPr>
              <w:jc w:val="center"/>
              <w:rPr>
                <w:rFonts w:ascii="Arial" w:hAnsi="Arial" w:cs="Arial"/>
                <w:sz w:val="16"/>
                <w:szCs w:val="16"/>
              </w:rPr>
            </w:pPr>
          </w:p>
        </w:tc>
        <w:tc>
          <w:tcPr>
            <w:tcW w:w="2340" w:type="dxa"/>
            <w:tcBorders>
              <w:top w:val="dashSmallGap" w:sz="4" w:space="0" w:color="auto"/>
              <w:left w:val="double" w:sz="4" w:space="0" w:color="auto"/>
              <w:bottom w:val="single" w:sz="4" w:space="0" w:color="auto"/>
              <w:right w:val="single" w:sz="4" w:space="0" w:color="auto"/>
            </w:tcBorders>
            <w:shd w:val="clear" w:color="auto" w:fill="E2EFD9"/>
          </w:tcPr>
          <w:p w14:paraId="36989543" w14:textId="77777777" w:rsidR="005206F0" w:rsidRPr="00293DC2" w:rsidRDefault="005206F0" w:rsidP="005206F0">
            <w:pPr>
              <w:spacing w:before="40"/>
              <w:jc w:val="center"/>
              <w:rPr>
                <w:rFonts w:ascii="Arial" w:hAnsi="Arial" w:cs="Arial"/>
                <w:sz w:val="16"/>
                <w:szCs w:val="16"/>
              </w:rPr>
            </w:pPr>
            <w:r w:rsidRPr="00293DC2">
              <w:rPr>
                <w:rFonts w:ascii="Arial" w:hAnsi="Arial" w:cs="Arial"/>
                <w:sz w:val="16"/>
                <w:szCs w:val="16"/>
              </w:rPr>
              <w:t>Hon 3101</w:t>
            </w:r>
          </w:p>
        </w:tc>
        <w:tc>
          <w:tcPr>
            <w:tcW w:w="900" w:type="dxa"/>
            <w:tcBorders>
              <w:top w:val="dashSmallGap" w:sz="4" w:space="0" w:color="auto"/>
              <w:left w:val="single" w:sz="4" w:space="0" w:color="auto"/>
              <w:bottom w:val="single" w:sz="4" w:space="0" w:color="auto"/>
              <w:right w:val="single" w:sz="4" w:space="0" w:color="auto"/>
            </w:tcBorders>
            <w:shd w:val="clear" w:color="auto" w:fill="E2EFD9"/>
          </w:tcPr>
          <w:p w14:paraId="16A30867" w14:textId="77777777" w:rsidR="005206F0" w:rsidRPr="00293DC2" w:rsidRDefault="005206F0" w:rsidP="005206F0">
            <w:pPr>
              <w:jc w:val="center"/>
              <w:rPr>
                <w:rFonts w:ascii="Arial" w:hAnsi="Arial" w:cs="Arial"/>
                <w:sz w:val="16"/>
                <w:szCs w:val="16"/>
              </w:rPr>
            </w:pPr>
          </w:p>
        </w:tc>
        <w:tc>
          <w:tcPr>
            <w:tcW w:w="1080" w:type="dxa"/>
            <w:tcBorders>
              <w:top w:val="dashSmallGap" w:sz="4" w:space="0" w:color="auto"/>
              <w:left w:val="single" w:sz="4" w:space="0" w:color="auto"/>
              <w:bottom w:val="single" w:sz="4" w:space="0" w:color="auto"/>
              <w:right w:val="single" w:sz="12" w:space="0" w:color="auto"/>
            </w:tcBorders>
            <w:shd w:val="clear" w:color="auto" w:fill="E2EFD9"/>
            <w:vAlign w:val="center"/>
          </w:tcPr>
          <w:p w14:paraId="078621D3" w14:textId="77777777" w:rsidR="005206F0" w:rsidRPr="00293DC2" w:rsidRDefault="005206F0" w:rsidP="005206F0">
            <w:pPr>
              <w:jc w:val="center"/>
              <w:rPr>
                <w:rFonts w:ascii="Arial" w:hAnsi="Arial" w:cs="Arial"/>
                <w:b/>
                <w:bCs/>
                <w:sz w:val="16"/>
                <w:szCs w:val="16"/>
              </w:rPr>
            </w:pPr>
          </w:p>
        </w:tc>
      </w:tr>
      <w:tr w:rsidR="005206F0" w:rsidRPr="004C1281" w14:paraId="63F1E701" w14:textId="77777777" w:rsidTr="00EB55A1">
        <w:trPr>
          <w:trHeight w:val="720"/>
        </w:trPr>
        <w:tc>
          <w:tcPr>
            <w:tcW w:w="1862" w:type="dxa"/>
            <w:tcBorders>
              <w:top w:val="nil"/>
              <w:left w:val="single" w:sz="12" w:space="0" w:color="auto"/>
              <w:bottom w:val="double" w:sz="4" w:space="0" w:color="auto"/>
              <w:right w:val="double" w:sz="4" w:space="0" w:color="auto"/>
            </w:tcBorders>
            <w:vAlign w:val="bottom"/>
          </w:tcPr>
          <w:p w14:paraId="1E23BE38" w14:textId="77777777" w:rsidR="005206F0" w:rsidRPr="004C1281" w:rsidRDefault="005206F0" w:rsidP="005206F0">
            <w:pPr>
              <w:jc w:val="center"/>
              <w:rPr>
                <w:rFonts w:ascii="Arial" w:hAnsi="Arial" w:cs="Arial"/>
                <w:b/>
                <w:bCs/>
                <w:i/>
                <w:sz w:val="16"/>
                <w:szCs w:val="16"/>
              </w:rPr>
            </w:pPr>
          </w:p>
        </w:tc>
        <w:tc>
          <w:tcPr>
            <w:tcW w:w="2618" w:type="dxa"/>
            <w:tcBorders>
              <w:top w:val="single" w:sz="4" w:space="0" w:color="auto"/>
              <w:left w:val="double" w:sz="4" w:space="0" w:color="auto"/>
              <w:bottom w:val="double" w:sz="4" w:space="0" w:color="auto"/>
              <w:right w:val="single" w:sz="4" w:space="0" w:color="auto"/>
            </w:tcBorders>
            <w:shd w:val="clear" w:color="auto" w:fill="DEEAF6" w:themeFill="accent5" w:themeFillTint="33"/>
          </w:tcPr>
          <w:p w14:paraId="5C45381E" w14:textId="77777777" w:rsidR="005206F0" w:rsidRPr="004C1281" w:rsidRDefault="005206F0" w:rsidP="00FA33B6">
            <w:pPr>
              <w:spacing w:before="40"/>
              <w:jc w:val="center"/>
              <w:rPr>
                <w:rFonts w:ascii="Arial" w:hAnsi="Arial" w:cs="Arial"/>
                <w:sz w:val="16"/>
                <w:szCs w:val="16"/>
              </w:rPr>
            </w:pPr>
            <w:r w:rsidRPr="004C1281">
              <w:rPr>
                <w:rFonts w:ascii="Arial" w:hAnsi="Arial" w:cs="Arial"/>
                <w:sz w:val="16"/>
                <w:szCs w:val="16"/>
              </w:rPr>
              <w:t>Additional Honors unit</w:t>
            </w:r>
          </w:p>
          <w:p w14:paraId="6686C591" w14:textId="77777777" w:rsidR="005206F0" w:rsidRPr="004C1281" w:rsidRDefault="005206F0" w:rsidP="005206F0">
            <w:pPr>
              <w:jc w:val="center"/>
              <w:rPr>
                <w:rFonts w:ascii="Arial" w:hAnsi="Arial" w:cs="Arial"/>
                <w:sz w:val="16"/>
                <w:szCs w:val="16"/>
              </w:rPr>
            </w:pPr>
            <w:r>
              <w:rPr>
                <w:rFonts w:ascii="Arial" w:hAnsi="Arial" w:cs="Arial"/>
                <w:sz w:val="16"/>
                <w:szCs w:val="16"/>
              </w:rPr>
              <w:t>(upper level)</w:t>
            </w:r>
          </w:p>
          <w:p w14:paraId="5B563061" w14:textId="77777777" w:rsidR="005206F0" w:rsidRPr="004C1281" w:rsidRDefault="005206F0" w:rsidP="005206F0">
            <w:pPr>
              <w:rPr>
                <w:rFonts w:ascii="Arial" w:hAnsi="Arial" w:cs="Arial"/>
                <w:sz w:val="16"/>
                <w:szCs w:val="16"/>
              </w:rPr>
            </w:pPr>
            <w:r w:rsidRPr="004C1281">
              <w:rPr>
                <w:rFonts w:ascii="Arial" w:hAnsi="Arial" w:cs="Arial"/>
                <w:sz w:val="16"/>
                <w:szCs w:val="16"/>
              </w:rPr>
              <w:t>Course:</w:t>
            </w:r>
          </w:p>
        </w:tc>
        <w:tc>
          <w:tcPr>
            <w:tcW w:w="848"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148AD7E0" w14:textId="77777777" w:rsidR="005206F0" w:rsidRPr="00293DC2" w:rsidRDefault="005206F0" w:rsidP="005206F0">
            <w:pPr>
              <w:rPr>
                <w:rFonts w:ascii="Arial" w:hAnsi="Arial" w:cs="Arial"/>
                <w:sz w:val="16"/>
                <w:szCs w:val="16"/>
              </w:rPr>
            </w:pPr>
          </w:p>
        </w:tc>
        <w:tc>
          <w:tcPr>
            <w:tcW w:w="900" w:type="dxa"/>
            <w:tcBorders>
              <w:top w:val="single" w:sz="4" w:space="0" w:color="auto"/>
              <w:left w:val="single" w:sz="4" w:space="0" w:color="auto"/>
              <w:bottom w:val="double" w:sz="4" w:space="0" w:color="auto"/>
              <w:right w:val="double" w:sz="4" w:space="0" w:color="auto"/>
            </w:tcBorders>
            <w:shd w:val="clear" w:color="auto" w:fill="DEEAF6" w:themeFill="accent5" w:themeFillTint="33"/>
            <w:vAlign w:val="center"/>
          </w:tcPr>
          <w:p w14:paraId="2D886FA9" w14:textId="77777777" w:rsidR="005206F0" w:rsidRPr="00293DC2" w:rsidRDefault="005206F0" w:rsidP="005206F0">
            <w:pPr>
              <w:rPr>
                <w:rFonts w:ascii="Arial" w:hAnsi="Arial" w:cs="Arial"/>
                <w:sz w:val="16"/>
                <w:szCs w:val="16"/>
              </w:rPr>
            </w:pPr>
          </w:p>
        </w:tc>
        <w:tc>
          <w:tcPr>
            <w:tcW w:w="2340" w:type="dxa"/>
            <w:tcBorders>
              <w:top w:val="single" w:sz="4" w:space="0" w:color="auto"/>
              <w:left w:val="double" w:sz="4" w:space="0" w:color="auto"/>
              <w:bottom w:val="double" w:sz="4" w:space="0" w:color="auto"/>
              <w:right w:val="single" w:sz="4" w:space="0" w:color="auto"/>
            </w:tcBorders>
            <w:shd w:val="clear" w:color="auto" w:fill="DEEAF6" w:themeFill="accent5" w:themeFillTint="33"/>
          </w:tcPr>
          <w:p w14:paraId="66308494" w14:textId="77777777" w:rsidR="005206F0" w:rsidRPr="00293DC2" w:rsidRDefault="005206F0" w:rsidP="00FA33B6">
            <w:pPr>
              <w:spacing w:before="40"/>
              <w:jc w:val="center"/>
              <w:rPr>
                <w:rFonts w:ascii="Arial" w:hAnsi="Arial" w:cs="Arial"/>
                <w:sz w:val="16"/>
                <w:szCs w:val="16"/>
              </w:rPr>
            </w:pPr>
            <w:r w:rsidRPr="00293DC2">
              <w:rPr>
                <w:rFonts w:ascii="Arial" w:hAnsi="Arial" w:cs="Arial"/>
                <w:sz w:val="16"/>
                <w:szCs w:val="16"/>
              </w:rPr>
              <w:t>Additional Honors unit</w:t>
            </w:r>
          </w:p>
          <w:p w14:paraId="6E5B07F7" w14:textId="77777777" w:rsidR="005206F0" w:rsidRPr="00293DC2" w:rsidRDefault="005206F0" w:rsidP="005206F0">
            <w:pPr>
              <w:jc w:val="center"/>
              <w:rPr>
                <w:rFonts w:ascii="Arial" w:hAnsi="Arial" w:cs="Arial"/>
                <w:sz w:val="16"/>
                <w:szCs w:val="16"/>
              </w:rPr>
            </w:pPr>
            <w:r w:rsidRPr="00293DC2">
              <w:rPr>
                <w:rFonts w:ascii="Arial" w:hAnsi="Arial" w:cs="Arial"/>
                <w:sz w:val="16"/>
                <w:szCs w:val="16"/>
              </w:rPr>
              <w:t>(upper level)</w:t>
            </w:r>
          </w:p>
          <w:p w14:paraId="354D85A5" w14:textId="77777777" w:rsidR="005206F0" w:rsidRPr="00293DC2" w:rsidRDefault="005206F0" w:rsidP="005206F0">
            <w:pPr>
              <w:rPr>
                <w:rFonts w:ascii="Arial" w:hAnsi="Arial" w:cs="Arial"/>
                <w:sz w:val="16"/>
                <w:szCs w:val="16"/>
              </w:rPr>
            </w:pPr>
            <w:r w:rsidRPr="00293DC2">
              <w:rPr>
                <w:rFonts w:ascii="Arial" w:hAnsi="Arial" w:cs="Arial"/>
                <w:sz w:val="16"/>
                <w:szCs w:val="16"/>
              </w:rPr>
              <w:t>Course:</w:t>
            </w:r>
          </w:p>
        </w:tc>
        <w:tc>
          <w:tcPr>
            <w:tcW w:w="900"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7A0CC89B" w14:textId="77777777" w:rsidR="005206F0" w:rsidRPr="00293DC2" w:rsidRDefault="005206F0" w:rsidP="005206F0">
            <w:pPr>
              <w:rPr>
                <w:rFonts w:ascii="Arial" w:hAnsi="Arial" w:cs="Arial"/>
                <w:sz w:val="16"/>
                <w:szCs w:val="16"/>
              </w:rPr>
            </w:pPr>
          </w:p>
        </w:tc>
        <w:tc>
          <w:tcPr>
            <w:tcW w:w="1080" w:type="dxa"/>
            <w:tcBorders>
              <w:top w:val="single" w:sz="4" w:space="0" w:color="auto"/>
              <w:left w:val="single" w:sz="4" w:space="0" w:color="auto"/>
              <w:bottom w:val="double" w:sz="4" w:space="0" w:color="auto"/>
              <w:right w:val="single" w:sz="12" w:space="0" w:color="auto"/>
            </w:tcBorders>
            <w:shd w:val="clear" w:color="auto" w:fill="DEEAF6" w:themeFill="accent5" w:themeFillTint="33"/>
            <w:vAlign w:val="center"/>
          </w:tcPr>
          <w:p w14:paraId="5778CEF4" w14:textId="77777777" w:rsidR="005206F0" w:rsidRPr="00293DC2" w:rsidRDefault="005206F0" w:rsidP="005206F0">
            <w:pPr>
              <w:jc w:val="center"/>
              <w:rPr>
                <w:rFonts w:ascii="Arial" w:hAnsi="Arial" w:cs="Arial"/>
                <w:b/>
                <w:bCs/>
                <w:sz w:val="16"/>
                <w:szCs w:val="16"/>
              </w:rPr>
            </w:pPr>
          </w:p>
          <w:p w14:paraId="50A84F2A" w14:textId="77777777" w:rsidR="005206F0" w:rsidRPr="00293DC2" w:rsidRDefault="005206F0" w:rsidP="005206F0">
            <w:pPr>
              <w:jc w:val="center"/>
              <w:rPr>
                <w:rFonts w:ascii="Arial" w:hAnsi="Arial" w:cs="Arial"/>
                <w:b/>
                <w:bCs/>
                <w:sz w:val="16"/>
                <w:szCs w:val="16"/>
              </w:rPr>
            </w:pPr>
          </w:p>
        </w:tc>
      </w:tr>
      <w:tr w:rsidR="005206F0" w:rsidRPr="004C1281" w14:paraId="11299FA6" w14:textId="77777777" w:rsidTr="000E133A">
        <w:trPr>
          <w:trHeight w:val="720"/>
        </w:trPr>
        <w:tc>
          <w:tcPr>
            <w:tcW w:w="1862" w:type="dxa"/>
            <w:tcBorders>
              <w:top w:val="double" w:sz="4" w:space="0" w:color="auto"/>
              <w:left w:val="single" w:sz="12" w:space="0" w:color="auto"/>
              <w:bottom w:val="nil"/>
              <w:right w:val="double" w:sz="4" w:space="0" w:color="auto"/>
            </w:tcBorders>
            <w:vAlign w:val="bottom"/>
          </w:tcPr>
          <w:p w14:paraId="52380F04" w14:textId="77777777" w:rsidR="005206F0" w:rsidRPr="004C1281" w:rsidRDefault="005206F0" w:rsidP="005206F0">
            <w:pPr>
              <w:jc w:val="center"/>
              <w:rPr>
                <w:rFonts w:ascii="Arial" w:hAnsi="Arial" w:cs="Arial"/>
                <w:b/>
                <w:bCs/>
                <w:i/>
                <w:sz w:val="16"/>
                <w:szCs w:val="16"/>
              </w:rPr>
            </w:pPr>
            <w:r w:rsidRPr="004C1281">
              <w:rPr>
                <w:rFonts w:ascii="Arial" w:hAnsi="Arial" w:cs="Arial"/>
                <w:b/>
                <w:bCs/>
                <w:i/>
                <w:sz w:val="16"/>
                <w:szCs w:val="16"/>
              </w:rPr>
              <w:t>Fourth Year of Study</w:t>
            </w:r>
          </w:p>
        </w:tc>
        <w:tc>
          <w:tcPr>
            <w:tcW w:w="2618" w:type="dxa"/>
            <w:tcBorders>
              <w:top w:val="double" w:sz="4" w:space="0" w:color="auto"/>
              <w:left w:val="double" w:sz="4" w:space="0" w:color="auto"/>
              <w:bottom w:val="single" w:sz="4" w:space="0" w:color="auto"/>
              <w:right w:val="single" w:sz="4" w:space="0" w:color="auto"/>
            </w:tcBorders>
            <w:shd w:val="clear" w:color="auto" w:fill="E2EFD9"/>
          </w:tcPr>
          <w:p w14:paraId="4BA4FDBF" w14:textId="77777777" w:rsidR="00B51F7A" w:rsidRDefault="005206F0" w:rsidP="00FA33B6">
            <w:pPr>
              <w:spacing w:before="40"/>
              <w:jc w:val="center"/>
              <w:rPr>
                <w:rFonts w:ascii="Arial" w:hAnsi="Arial" w:cs="Arial"/>
                <w:sz w:val="16"/>
                <w:szCs w:val="16"/>
              </w:rPr>
            </w:pPr>
            <w:r w:rsidRPr="004C1281">
              <w:rPr>
                <w:rFonts w:ascii="Arial" w:hAnsi="Arial" w:cs="Arial"/>
                <w:sz w:val="16"/>
                <w:szCs w:val="16"/>
              </w:rPr>
              <w:t>HON 4</w:t>
            </w:r>
            <w:r w:rsidR="00FA33B6">
              <w:rPr>
                <w:rFonts w:ascii="Arial" w:hAnsi="Arial" w:cs="Arial"/>
                <w:sz w:val="16"/>
                <w:szCs w:val="16"/>
              </w:rPr>
              <w:t>V87 (2 hrs)</w:t>
            </w:r>
            <w:r w:rsidRPr="004C1281">
              <w:rPr>
                <w:rFonts w:ascii="Arial" w:hAnsi="Arial" w:cs="Arial"/>
                <w:sz w:val="16"/>
                <w:szCs w:val="16"/>
              </w:rPr>
              <w:t xml:space="preserve">: </w:t>
            </w:r>
          </w:p>
          <w:p w14:paraId="13A75471" w14:textId="77777777" w:rsidR="005206F0" w:rsidRPr="004C1281" w:rsidRDefault="00FA33B6" w:rsidP="005206F0">
            <w:pPr>
              <w:spacing w:before="40"/>
              <w:jc w:val="center"/>
              <w:rPr>
                <w:rFonts w:ascii="Arial" w:hAnsi="Arial" w:cs="Arial"/>
                <w:sz w:val="16"/>
                <w:szCs w:val="16"/>
              </w:rPr>
            </w:pPr>
            <w:r>
              <w:rPr>
                <w:rFonts w:ascii="Arial" w:hAnsi="Arial" w:cs="Arial"/>
                <w:sz w:val="16"/>
                <w:szCs w:val="16"/>
              </w:rPr>
              <w:t>Honors Thesis</w:t>
            </w:r>
          </w:p>
          <w:p w14:paraId="155F348B" w14:textId="77777777" w:rsidR="005206F0" w:rsidRPr="004C1281" w:rsidRDefault="005206F0" w:rsidP="005206F0">
            <w:pPr>
              <w:rPr>
                <w:rFonts w:ascii="Arial" w:hAnsi="Arial" w:cs="Arial"/>
                <w:sz w:val="6"/>
                <w:szCs w:val="6"/>
              </w:rPr>
            </w:pPr>
          </w:p>
          <w:p w14:paraId="006F6289" w14:textId="77777777" w:rsidR="005206F0" w:rsidRPr="004C1281" w:rsidRDefault="005206F0" w:rsidP="005206F0">
            <w:pPr>
              <w:rPr>
                <w:rFonts w:ascii="Arial" w:hAnsi="Arial" w:cs="Arial"/>
                <w:sz w:val="16"/>
                <w:szCs w:val="16"/>
              </w:rPr>
            </w:pPr>
            <w:r w:rsidRPr="004C1281">
              <w:rPr>
                <w:rFonts w:ascii="Arial" w:hAnsi="Arial" w:cs="Arial"/>
                <w:sz w:val="16"/>
                <w:szCs w:val="16"/>
              </w:rPr>
              <w:t>Advisor:</w:t>
            </w:r>
          </w:p>
        </w:tc>
        <w:tc>
          <w:tcPr>
            <w:tcW w:w="848" w:type="dxa"/>
            <w:tcBorders>
              <w:top w:val="double" w:sz="4" w:space="0" w:color="auto"/>
              <w:left w:val="single" w:sz="4" w:space="0" w:color="auto"/>
              <w:bottom w:val="single" w:sz="4" w:space="0" w:color="auto"/>
              <w:right w:val="single" w:sz="4" w:space="0" w:color="auto"/>
            </w:tcBorders>
            <w:shd w:val="clear" w:color="auto" w:fill="E2EFD9"/>
          </w:tcPr>
          <w:p w14:paraId="4C23D16C" w14:textId="77777777" w:rsidR="005206F0" w:rsidRPr="00293DC2" w:rsidRDefault="005206F0" w:rsidP="005206F0">
            <w:pPr>
              <w:rPr>
                <w:rFonts w:ascii="Arial" w:hAnsi="Arial" w:cs="Arial"/>
                <w:sz w:val="16"/>
                <w:szCs w:val="16"/>
              </w:rPr>
            </w:pPr>
          </w:p>
        </w:tc>
        <w:tc>
          <w:tcPr>
            <w:tcW w:w="900" w:type="dxa"/>
            <w:tcBorders>
              <w:top w:val="double" w:sz="4" w:space="0" w:color="auto"/>
              <w:left w:val="single" w:sz="4" w:space="0" w:color="auto"/>
              <w:bottom w:val="single" w:sz="4" w:space="0" w:color="auto"/>
              <w:right w:val="double" w:sz="4" w:space="0" w:color="auto"/>
            </w:tcBorders>
            <w:shd w:val="clear" w:color="auto" w:fill="E2EFD9"/>
            <w:vAlign w:val="center"/>
          </w:tcPr>
          <w:p w14:paraId="15260A29" w14:textId="77777777" w:rsidR="005206F0" w:rsidRPr="00293DC2" w:rsidRDefault="005206F0" w:rsidP="005206F0">
            <w:pPr>
              <w:rPr>
                <w:rFonts w:ascii="Arial" w:hAnsi="Arial" w:cs="Arial"/>
                <w:sz w:val="16"/>
                <w:szCs w:val="16"/>
              </w:rPr>
            </w:pPr>
          </w:p>
        </w:tc>
        <w:tc>
          <w:tcPr>
            <w:tcW w:w="2340" w:type="dxa"/>
            <w:tcBorders>
              <w:top w:val="double" w:sz="4" w:space="0" w:color="auto"/>
              <w:left w:val="double" w:sz="4" w:space="0" w:color="auto"/>
              <w:bottom w:val="single" w:sz="4" w:space="0" w:color="auto"/>
              <w:right w:val="single" w:sz="4" w:space="0" w:color="auto"/>
            </w:tcBorders>
            <w:shd w:val="clear" w:color="auto" w:fill="E2EFD9"/>
          </w:tcPr>
          <w:p w14:paraId="6F607160" w14:textId="77777777" w:rsidR="00586E99" w:rsidRPr="00293DC2" w:rsidRDefault="00586E99" w:rsidP="00586E99">
            <w:pPr>
              <w:spacing w:before="40"/>
              <w:jc w:val="center"/>
              <w:rPr>
                <w:rFonts w:ascii="Arial" w:hAnsi="Arial" w:cs="Arial"/>
                <w:bCs/>
                <w:sz w:val="16"/>
                <w:szCs w:val="16"/>
              </w:rPr>
            </w:pPr>
            <w:r w:rsidRPr="00293DC2">
              <w:rPr>
                <w:rFonts w:ascii="Arial" w:hAnsi="Arial" w:cs="Arial"/>
                <w:bCs/>
                <w:sz w:val="16"/>
                <w:szCs w:val="16"/>
              </w:rPr>
              <w:t>HON 4V87 (2 hrs)</w:t>
            </w:r>
          </w:p>
          <w:p w14:paraId="61EA6FB3" w14:textId="77777777" w:rsidR="005206F0" w:rsidRPr="00293DC2" w:rsidRDefault="00586E99" w:rsidP="00586E99">
            <w:pPr>
              <w:jc w:val="center"/>
              <w:rPr>
                <w:rFonts w:ascii="Arial" w:hAnsi="Arial" w:cs="Arial"/>
                <w:bCs/>
                <w:sz w:val="16"/>
                <w:szCs w:val="16"/>
              </w:rPr>
            </w:pPr>
            <w:r w:rsidRPr="00293DC2">
              <w:rPr>
                <w:rFonts w:ascii="Arial" w:hAnsi="Arial" w:cs="Arial"/>
                <w:bCs/>
                <w:sz w:val="16"/>
                <w:szCs w:val="16"/>
              </w:rPr>
              <w:t>Honors Thesis</w:t>
            </w:r>
          </w:p>
          <w:p w14:paraId="79CC21BB" w14:textId="77777777" w:rsidR="000E133A" w:rsidRPr="00293DC2" w:rsidRDefault="000E133A" w:rsidP="000E133A">
            <w:pPr>
              <w:spacing w:before="60"/>
              <w:jc w:val="center"/>
              <w:rPr>
                <w:rFonts w:ascii="Arial" w:hAnsi="Arial" w:cs="Arial"/>
                <w:bCs/>
                <w:sz w:val="16"/>
                <w:szCs w:val="16"/>
              </w:rPr>
            </w:pPr>
            <w:r w:rsidRPr="00293DC2">
              <w:rPr>
                <w:rFonts w:ascii="Arial" w:hAnsi="Arial" w:cs="Arial"/>
                <w:bCs/>
                <w:sz w:val="16"/>
                <w:szCs w:val="16"/>
              </w:rPr>
              <w:t>HON 4088:</w:t>
            </w:r>
          </w:p>
          <w:p w14:paraId="2736FEDE" w14:textId="77777777" w:rsidR="000E133A" w:rsidRPr="00293DC2" w:rsidRDefault="000E133A" w:rsidP="00586E99">
            <w:pPr>
              <w:jc w:val="center"/>
              <w:rPr>
                <w:rFonts w:ascii="Arial" w:hAnsi="Arial" w:cs="Arial"/>
                <w:sz w:val="16"/>
                <w:szCs w:val="16"/>
              </w:rPr>
            </w:pPr>
            <w:r w:rsidRPr="00293DC2">
              <w:rPr>
                <w:rFonts w:ascii="Arial" w:hAnsi="Arial" w:cs="Arial"/>
                <w:bCs/>
                <w:sz w:val="16"/>
                <w:szCs w:val="16"/>
              </w:rPr>
              <w:t>Honors Exit Review</w:t>
            </w:r>
          </w:p>
        </w:tc>
        <w:tc>
          <w:tcPr>
            <w:tcW w:w="900" w:type="dxa"/>
            <w:tcBorders>
              <w:top w:val="double" w:sz="4" w:space="0" w:color="auto"/>
              <w:left w:val="single" w:sz="4" w:space="0" w:color="auto"/>
              <w:bottom w:val="single" w:sz="4" w:space="0" w:color="auto"/>
              <w:right w:val="single" w:sz="4" w:space="0" w:color="auto"/>
            </w:tcBorders>
            <w:shd w:val="clear" w:color="auto" w:fill="E2EFD9"/>
          </w:tcPr>
          <w:p w14:paraId="03DC4EEA" w14:textId="77777777" w:rsidR="005206F0" w:rsidRPr="00293DC2" w:rsidRDefault="005206F0" w:rsidP="005206F0">
            <w:pPr>
              <w:rPr>
                <w:rFonts w:ascii="Arial" w:hAnsi="Arial" w:cs="Arial"/>
                <w:sz w:val="16"/>
                <w:szCs w:val="16"/>
              </w:rPr>
            </w:pPr>
          </w:p>
        </w:tc>
        <w:tc>
          <w:tcPr>
            <w:tcW w:w="1080" w:type="dxa"/>
            <w:tcBorders>
              <w:top w:val="double" w:sz="4" w:space="0" w:color="auto"/>
              <w:left w:val="single" w:sz="4" w:space="0" w:color="auto"/>
              <w:bottom w:val="single" w:sz="4" w:space="0" w:color="auto"/>
              <w:right w:val="single" w:sz="12" w:space="0" w:color="auto"/>
            </w:tcBorders>
            <w:shd w:val="clear" w:color="auto" w:fill="E2EFD9"/>
            <w:vAlign w:val="center"/>
          </w:tcPr>
          <w:p w14:paraId="35CC0654" w14:textId="77777777" w:rsidR="005206F0" w:rsidRPr="00293DC2" w:rsidRDefault="005206F0" w:rsidP="005206F0">
            <w:pPr>
              <w:jc w:val="center"/>
              <w:rPr>
                <w:rFonts w:ascii="Arial" w:hAnsi="Arial" w:cs="Arial"/>
                <w:b/>
                <w:bCs/>
                <w:sz w:val="16"/>
                <w:szCs w:val="16"/>
              </w:rPr>
            </w:pPr>
          </w:p>
          <w:p w14:paraId="6F1B9B81" w14:textId="77777777" w:rsidR="005206F0" w:rsidRPr="00293DC2" w:rsidRDefault="005206F0" w:rsidP="005206F0">
            <w:pPr>
              <w:jc w:val="center"/>
              <w:rPr>
                <w:rFonts w:ascii="Arial" w:hAnsi="Arial" w:cs="Arial"/>
                <w:b/>
                <w:bCs/>
                <w:sz w:val="16"/>
                <w:szCs w:val="16"/>
              </w:rPr>
            </w:pPr>
          </w:p>
        </w:tc>
      </w:tr>
      <w:tr w:rsidR="005206F0" w:rsidRPr="004C1281" w14:paraId="3934595D" w14:textId="77777777" w:rsidTr="00EB55A1">
        <w:trPr>
          <w:trHeight w:val="720"/>
        </w:trPr>
        <w:tc>
          <w:tcPr>
            <w:tcW w:w="1862" w:type="dxa"/>
            <w:tcBorders>
              <w:top w:val="nil"/>
              <w:left w:val="single" w:sz="12" w:space="0" w:color="auto"/>
              <w:bottom w:val="single" w:sz="12" w:space="0" w:color="auto"/>
              <w:right w:val="double" w:sz="4" w:space="0" w:color="auto"/>
            </w:tcBorders>
            <w:vAlign w:val="center"/>
          </w:tcPr>
          <w:p w14:paraId="04DE597B" w14:textId="77777777" w:rsidR="005206F0" w:rsidRPr="004C1281" w:rsidRDefault="005206F0" w:rsidP="005206F0">
            <w:pPr>
              <w:jc w:val="center"/>
              <w:rPr>
                <w:rFonts w:ascii="Arial" w:hAnsi="Arial" w:cs="Arial"/>
                <w:bCs/>
                <w:sz w:val="16"/>
                <w:szCs w:val="16"/>
              </w:rPr>
            </w:pPr>
          </w:p>
        </w:tc>
        <w:tc>
          <w:tcPr>
            <w:tcW w:w="2618" w:type="dxa"/>
            <w:tcBorders>
              <w:top w:val="single" w:sz="4" w:space="0" w:color="auto"/>
              <w:left w:val="double" w:sz="4" w:space="0" w:color="auto"/>
              <w:bottom w:val="single" w:sz="12" w:space="0" w:color="auto"/>
              <w:right w:val="single" w:sz="4" w:space="0" w:color="auto"/>
            </w:tcBorders>
            <w:shd w:val="clear" w:color="auto" w:fill="DEEAF6" w:themeFill="accent5" w:themeFillTint="33"/>
          </w:tcPr>
          <w:p w14:paraId="611B83AC" w14:textId="77777777" w:rsidR="005206F0" w:rsidRPr="004C1281" w:rsidRDefault="005206F0" w:rsidP="00FA33B6">
            <w:pPr>
              <w:spacing w:before="40"/>
              <w:jc w:val="center"/>
              <w:rPr>
                <w:rFonts w:ascii="Arial" w:hAnsi="Arial" w:cs="Arial"/>
                <w:bCs/>
                <w:sz w:val="16"/>
                <w:szCs w:val="16"/>
              </w:rPr>
            </w:pPr>
            <w:r w:rsidRPr="004C1281">
              <w:rPr>
                <w:rFonts w:ascii="Arial" w:hAnsi="Arial" w:cs="Arial"/>
                <w:bCs/>
                <w:sz w:val="16"/>
                <w:szCs w:val="16"/>
              </w:rPr>
              <w:t>Additional Honors unit</w:t>
            </w:r>
          </w:p>
          <w:p w14:paraId="77973BF7" w14:textId="77777777" w:rsidR="005206F0" w:rsidRPr="004C1281" w:rsidRDefault="005206F0" w:rsidP="005206F0">
            <w:pPr>
              <w:jc w:val="center"/>
              <w:rPr>
                <w:rFonts w:ascii="Arial" w:hAnsi="Arial" w:cs="Arial"/>
                <w:bCs/>
                <w:sz w:val="16"/>
                <w:szCs w:val="16"/>
              </w:rPr>
            </w:pPr>
            <w:r w:rsidRPr="004C1281">
              <w:rPr>
                <w:rFonts w:ascii="Arial" w:hAnsi="Arial" w:cs="Arial"/>
                <w:bCs/>
                <w:sz w:val="16"/>
                <w:szCs w:val="16"/>
              </w:rPr>
              <w:t>(upper level)</w:t>
            </w:r>
          </w:p>
          <w:p w14:paraId="7FE474CD" w14:textId="77777777" w:rsidR="005206F0" w:rsidRPr="004C1281" w:rsidRDefault="005206F0" w:rsidP="005206F0">
            <w:pPr>
              <w:rPr>
                <w:rFonts w:ascii="Arial" w:hAnsi="Arial" w:cs="Arial"/>
                <w:bCs/>
                <w:sz w:val="16"/>
                <w:szCs w:val="16"/>
              </w:rPr>
            </w:pPr>
            <w:r w:rsidRPr="004C1281">
              <w:rPr>
                <w:rFonts w:ascii="Arial" w:hAnsi="Arial" w:cs="Arial"/>
                <w:bCs/>
                <w:sz w:val="16"/>
                <w:szCs w:val="16"/>
              </w:rPr>
              <w:t>Course:</w:t>
            </w:r>
          </w:p>
        </w:tc>
        <w:tc>
          <w:tcPr>
            <w:tcW w:w="848" w:type="dxa"/>
            <w:tcBorders>
              <w:top w:val="single" w:sz="4" w:space="0" w:color="auto"/>
              <w:left w:val="single" w:sz="4" w:space="0" w:color="auto"/>
              <w:bottom w:val="single" w:sz="12" w:space="0" w:color="auto"/>
              <w:right w:val="single" w:sz="4" w:space="0" w:color="auto"/>
            </w:tcBorders>
            <w:shd w:val="clear" w:color="auto" w:fill="DEEAF6" w:themeFill="accent5" w:themeFillTint="33"/>
          </w:tcPr>
          <w:p w14:paraId="7A61E942" w14:textId="77777777" w:rsidR="005206F0" w:rsidRPr="00293DC2" w:rsidRDefault="005206F0" w:rsidP="005206F0">
            <w:pPr>
              <w:rPr>
                <w:rFonts w:ascii="Arial" w:hAnsi="Arial" w:cs="Arial"/>
                <w:bCs/>
                <w:sz w:val="16"/>
                <w:szCs w:val="16"/>
              </w:rPr>
            </w:pPr>
          </w:p>
        </w:tc>
        <w:tc>
          <w:tcPr>
            <w:tcW w:w="900" w:type="dxa"/>
            <w:tcBorders>
              <w:top w:val="single" w:sz="4" w:space="0" w:color="auto"/>
              <w:left w:val="single" w:sz="4" w:space="0" w:color="auto"/>
              <w:bottom w:val="single" w:sz="12" w:space="0" w:color="auto"/>
              <w:right w:val="double" w:sz="4" w:space="0" w:color="auto"/>
            </w:tcBorders>
            <w:shd w:val="clear" w:color="auto" w:fill="DEEAF6" w:themeFill="accent5" w:themeFillTint="33"/>
            <w:vAlign w:val="center"/>
          </w:tcPr>
          <w:p w14:paraId="193E94DF" w14:textId="77777777" w:rsidR="005206F0" w:rsidRPr="00293DC2" w:rsidRDefault="005206F0" w:rsidP="005206F0">
            <w:pPr>
              <w:rPr>
                <w:rFonts w:ascii="Arial" w:hAnsi="Arial" w:cs="Arial"/>
                <w:bCs/>
                <w:sz w:val="16"/>
                <w:szCs w:val="16"/>
              </w:rPr>
            </w:pPr>
          </w:p>
        </w:tc>
        <w:tc>
          <w:tcPr>
            <w:tcW w:w="2340" w:type="dxa"/>
            <w:tcBorders>
              <w:top w:val="single" w:sz="4" w:space="0" w:color="auto"/>
              <w:left w:val="double" w:sz="4" w:space="0" w:color="auto"/>
              <w:bottom w:val="single" w:sz="12" w:space="0" w:color="auto"/>
              <w:right w:val="single" w:sz="4" w:space="0" w:color="auto"/>
            </w:tcBorders>
            <w:shd w:val="clear" w:color="auto" w:fill="A6A6A6"/>
          </w:tcPr>
          <w:p w14:paraId="10E1E749" w14:textId="77777777" w:rsidR="00EE712D" w:rsidRPr="00293DC2" w:rsidRDefault="00EE712D" w:rsidP="00FA33B6">
            <w:pPr>
              <w:jc w:val="center"/>
              <w:rPr>
                <w:rFonts w:ascii="Arial" w:hAnsi="Arial" w:cs="Arial"/>
                <w:bCs/>
                <w:sz w:val="16"/>
                <w:szCs w:val="16"/>
              </w:rPr>
            </w:pPr>
          </w:p>
        </w:tc>
        <w:tc>
          <w:tcPr>
            <w:tcW w:w="900" w:type="dxa"/>
            <w:tcBorders>
              <w:top w:val="single" w:sz="4" w:space="0" w:color="auto"/>
              <w:left w:val="single" w:sz="4" w:space="0" w:color="auto"/>
              <w:bottom w:val="single" w:sz="12" w:space="0" w:color="auto"/>
              <w:right w:val="single" w:sz="4" w:space="0" w:color="auto"/>
            </w:tcBorders>
            <w:shd w:val="clear" w:color="auto" w:fill="A6A6A6"/>
          </w:tcPr>
          <w:p w14:paraId="45729ECE" w14:textId="77777777" w:rsidR="005206F0" w:rsidRPr="00293DC2" w:rsidRDefault="005206F0" w:rsidP="005206F0">
            <w:pPr>
              <w:rPr>
                <w:rFonts w:ascii="Arial" w:hAnsi="Arial" w:cs="Arial"/>
                <w:bCs/>
                <w:sz w:val="16"/>
                <w:szCs w:val="16"/>
              </w:rPr>
            </w:pPr>
          </w:p>
        </w:tc>
        <w:tc>
          <w:tcPr>
            <w:tcW w:w="1080" w:type="dxa"/>
            <w:tcBorders>
              <w:top w:val="single" w:sz="4" w:space="0" w:color="auto"/>
              <w:left w:val="single" w:sz="4" w:space="0" w:color="auto"/>
              <w:bottom w:val="single" w:sz="12" w:space="0" w:color="auto"/>
              <w:right w:val="single" w:sz="12" w:space="0" w:color="auto"/>
            </w:tcBorders>
            <w:shd w:val="clear" w:color="auto" w:fill="A6A6A6"/>
            <w:vAlign w:val="center"/>
          </w:tcPr>
          <w:p w14:paraId="59432305" w14:textId="77777777" w:rsidR="005206F0" w:rsidRPr="00293DC2" w:rsidRDefault="005206F0" w:rsidP="005206F0">
            <w:pPr>
              <w:jc w:val="center"/>
              <w:rPr>
                <w:rFonts w:ascii="Arial" w:hAnsi="Arial" w:cs="Arial"/>
                <w:bCs/>
                <w:sz w:val="16"/>
                <w:szCs w:val="16"/>
              </w:rPr>
            </w:pPr>
          </w:p>
          <w:p w14:paraId="7FA35D04" w14:textId="77777777" w:rsidR="005206F0" w:rsidRPr="00293DC2" w:rsidRDefault="005206F0" w:rsidP="005206F0">
            <w:pPr>
              <w:jc w:val="center"/>
              <w:rPr>
                <w:rFonts w:ascii="Arial" w:hAnsi="Arial" w:cs="Arial"/>
                <w:bCs/>
                <w:sz w:val="16"/>
                <w:szCs w:val="16"/>
              </w:rPr>
            </w:pPr>
          </w:p>
        </w:tc>
      </w:tr>
    </w:tbl>
    <w:p w14:paraId="285528D1" w14:textId="77777777" w:rsidR="005206F0" w:rsidRPr="004C1281" w:rsidRDefault="005206F0" w:rsidP="005206F0">
      <w:pPr>
        <w:rPr>
          <w:sz w:val="10"/>
          <w:szCs w:val="10"/>
        </w:rPr>
      </w:pPr>
    </w:p>
    <w:p w14:paraId="660BA035" w14:textId="77777777" w:rsidR="005206F0" w:rsidRPr="0040760B" w:rsidRDefault="005206F0" w:rsidP="005206F0">
      <w:pPr>
        <w:spacing w:before="40"/>
        <w:rPr>
          <w:i/>
          <w:sz w:val="16"/>
          <w:szCs w:val="16"/>
        </w:rPr>
      </w:pPr>
      <w:r w:rsidRPr="0040760B">
        <w:rPr>
          <w:i/>
          <w:sz w:val="16"/>
          <w:szCs w:val="16"/>
        </w:rPr>
        <w:t xml:space="preserve">“Additional Honors units” are Honors sections of classes required for your major, minor, or elective.  The last three Additional Honors units must be in classes at the 3000 or 4000 level. Note that up to two Honors units may be completed through the alternative means listed in the Honors Program Student Handbook. </w:t>
      </w:r>
    </w:p>
    <w:p w14:paraId="670DF9A1" w14:textId="77777777" w:rsidR="005206F0" w:rsidRDefault="005206F0" w:rsidP="005206F0">
      <w:pPr>
        <w:rPr>
          <w:sz w:val="22"/>
          <w:szCs w:val="22"/>
        </w:rPr>
      </w:pPr>
    </w:p>
    <w:p w14:paraId="1E2E704E" w14:textId="77777777" w:rsidR="0040760B" w:rsidRDefault="0040760B" w:rsidP="005206F0">
      <w:pPr>
        <w:ind w:right="-540"/>
        <w:rPr>
          <w:rFonts w:ascii="Arial" w:hAnsi="Arial" w:cs="Arial"/>
          <w:b/>
          <w:sz w:val="18"/>
          <w:szCs w:val="18"/>
        </w:rPr>
        <w:sectPr w:rsidR="0040760B" w:rsidSect="00776F9A">
          <w:pgSz w:w="12240" w:h="15840"/>
          <w:pgMar w:top="720" w:right="720" w:bottom="720" w:left="720" w:header="720" w:footer="720" w:gutter="0"/>
          <w:cols w:space="720"/>
          <w:docGrid w:linePitch="360"/>
        </w:sectPr>
      </w:pPr>
    </w:p>
    <w:p w14:paraId="76971981" w14:textId="77777777" w:rsidR="005206F0" w:rsidRPr="0040760B" w:rsidRDefault="005206F0" w:rsidP="005206F0">
      <w:pPr>
        <w:ind w:right="-540"/>
        <w:rPr>
          <w:rFonts w:ascii="Arial" w:hAnsi="Arial" w:cs="Arial"/>
          <w:b/>
          <w:sz w:val="17"/>
          <w:szCs w:val="17"/>
        </w:rPr>
      </w:pPr>
      <w:r w:rsidRPr="0040760B">
        <w:rPr>
          <w:rFonts w:ascii="Arial" w:hAnsi="Arial" w:cs="Arial"/>
          <w:b/>
          <w:sz w:val="17"/>
          <w:szCs w:val="17"/>
        </w:rPr>
        <w:t>University Scholars/BIC/Honors Curriculum</w:t>
      </w:r>
    </w:p>
    <w:p w14:paraId="1DBA5A68" w14:textId="77777777" w:rsidR="0040760B" w:rsidRPr="00B250A0" w:rsidRDefault="005206F0" w:rsidP="0040760B">
      <w:pPr>
        <w:rPr>
          <w:rFonts w:ascii="Arial" w:hAnsi="Arial" w:cs="Arial"/>
          <w:sz w:val="16"/>
          <w:szCs w:val="17"/>
        </w:rPr>
      </w:pPr>
      <w:r w:rsidRPr="00B250A0">
        <w:rPr>
          <w:rFonts w:ascii="Arial" w:hAnsi="Arial" w:cs="Arial"/>
          <w:sz w:val="16"/>
          <w:szCs w:val="17"/>
        </w:rPr>
        <w:t xml:space="preserve">If you participate in these </w:t>
      </w:r>
      <w:r w:rsidR="00B250A0">
        <w:rPr>
          <w:rFonts w:ascii="Arial" w:hAnsi="Arial" w:cs="Arial"/>
          <w:sz w:val="16"/>
          <w:szCs w:val="17"/>
        </w:rPr>
        <w:t xml:space="preserve">3 </w:t>
      </w:r>
      <w:r w:rsidRPr="00B250A0">
        <w:rPr>
          <w:rFonts w:ascii="Arial" w:hAnsi="Arial" w:cs="Arial"/>
          <w:sz w:val="16"/>
          <w:szCs w:val="17"/>
        </w:rPr>
        <w:t xml:space="preserve">programs, you should follow the above Honors guide for the four years you are in the program.  </w:t>
      </w:r>
    </w:p>
    <w:p w14:paraId="112B1B08" w14:textId="77777777" w:rsidR="0040760B" w:rsidRDefault="0040760B" w:rsidP="005206F0">
      <w:pPr>
        <w:rPr>
          <w:rFonts w:ascii="Arial" w:hAnsi="Arial" w:cs="Arial"/>
          <w:b/>
          <w:sz w:val="17"/>
          <w:szCs w:val="17"/>
        </w:rPr>
      </w:pPr>
    </w:p>
    <w:p w14:paraId="3DB8ADD1" w14:textId="77777777" w:rsidR="0040760B" w:rsidRPr="0040760B" w:rsidRDefault="005206F0" w:rsidP="005206F0">
      <w:pPr>
        <w:rPr>
          <w:rFonts w:ascii="Arial" w:hAnsi="Arial" w:cs="Arial"/>
          <w:b/>
          <w:sz w:val="17"/>
          <w:szCs w:val="17"/>
        </w:rPr>
      </w:pPr>
      <w:r w:rsidRPr="0040760B">
        <w:rPr>
          <w:rFonts w:ascii="Arial" w:hAnsi="Arial" w:cs="Arial"/>
          <w:b/>
          <w:sz w:val="17"/>
          <w:szCs w:val="17"/>
        </w:rPr>
        <w:t>Great Texts/BIC/Honors Curriculum</w:t>
      </w:r>
      <w:r w:rsidR="0040760B" w:rsidRPr="0040760B">
        <w:rPr>
          <w:rFonts w:ascii="Arial" w:hAnsi="Arial" w:cs="Arial"/>
          <w:b/>
          <w:sz w:val="17"/>
          <w:szCs w:val="17"/>
        </w:rPr>
        <w:t xml:space="preserve"> </w:t>
      </w:r>
    </w:p>
    <w:p w14:paraId="70F0EF55" w14:textId="77777777" w:rsidR="0040760B" w:rsidRDefault="005206F0" w:rsidP="0040760B">
      <w:pPr>
        <w:rPr>
          <w:rFonts w:ascii="Arial" w:hAnsi="Arial" w:cs="Arial"/>
          <w:sz w:val="16"/>
          <w:szCs w:val="17"/>
        </w:rPr>
      </w:pPr>
      <w:r w:rsidRPr="00B250A0">
        <w:rPr>
          <w:rFonts w:ascii="Arial" w:hAnsi="Arial" w:cs="Arial"/>
          <w:sz w:val="16"/>
          <w:szCs w:val="17"/>
        </w:rPr>
        <w:t>Students with a major or minor in Great Texts should follow th</w:t>
      </w:r>
      <w:r w:rsidR="006F52F2" w:rsidRPr="00B250A0">
        <w:rPr>
          <w:rFonts w:ascii="Arial" w:hAnsi="Arial" w:cs="Arial"/>
          <w:sz w:val="16"/>
          <w:szCs w:val="17"/>
        </w:rPr>
        <w:t>e above Honors curriculum guide and petition for BIC classes to substitute for GTX 2301/02</w:t>
      </w:r>
      <w:r w:rsidRPr="00B250A0">
        <w:rPr>
          <w:rFonts w:ascii="Arial" w:hAnsi="Arial" w:cs="Arial"/>
          <w:sz w:val="16"/>
          <w:szCs w:val="17"/>
        </w:rPr>
        <w:t>.</w:t>
      </w:r>
    </w:p>
    <w:p w14:paraId="661A89DC" w14:textId="77777777" w:rsidR="00B250A0" w:rsidRDefault="00B250A0" w:rsidP="0040760B">
      <w:pPr>
        <w:rPr>
          <w:rFonts w:ascii="Arial" w:hAnsi="Arial" w:cs="Arial"/>
          <w:sz w:val="16"/>
          <w:szCs w:val="17"/>
        </w:rPr>
      </w:pPr>
    </w:p>
    <w:p w14:paraId="2327B209" w14:textId="77777777" w:rsidR="00B250A0" w:rsidRPr="0040760B" w:rsidRDefault="00B250A0" w:rsidP="00B250A0">
      <w:pPr>
        <w:rPr>
          <w:rFonts w:ascii="Arial" w:hAnsi="Arial" w:cs="Arial"/>
          <w:sz w:val="17"/>
          <w:szCs w:val="17"/>
          <w:u w:val="single"/>
        </w:rPr>
      </w:pPr>
      <w:r w:rsidRPr="0040760B">
        <w:rPr>
          <w:rFonts w:ascii="Arial" w:hAnsi="Arial" w:cs="Arial"/>
          <w:sz w:val="17"/>
          <w:szCs w:val="17"/>
          <w:u w:val="single"/>
        </w:rPr>
        <w:t>BIC Modifications:</w:t>
      </w:r>
    </w:p>
    <w:p w14:paraId="40D3732E" w14:textId="2DFF16C8" w:rsidR="00B250A0" w:rsidRPr="00293DC2" w:rsidRDefault="00B250A0" w:rsidP="0040760B">
      <w:pPr>
        <w:numPr>
          <w:ilvl w:val="0"/>
          <w:numId w:val="3"/>
        </w:numPr>
        <w:tabs>
          <w:tab w:val="clear" w:pos="360"/>
          <w:tab w:val="num" w:pos="252"/>
        </w:tabs>
        <w:ind w:left="252" w:hanging="288"/>
        <w:rPr>
          <w:rFonts w:ascii="Arial" w:hAnsi="Arial" w:cs="Arial"/>
          <w:b/>
          <w:sz w:val="14"/>
          <w:szCs w:val="16"/>
        </w:rPr>
      </w:pPr>
      <w:r w:rsidRPr="00293DC2">
        <w:rPr>
          <w:rFonts w:ascii="Arial" w:hAnsi="Arial" w:cs="Arial"/>
          <w:sz w:val="16"/>
          <w:szCs w:val="17"/>
        </w:rPr>
        <w:t>FYS &amp; GTX courses replaced with other honors courses (e.g., BIC 1314, 1324, 2334 with a group contract)</w:t>
      </w:r>
    </w:p>
    <w:p w14:paraId="0AF68F38" w14:textId="77777777" w:rsidR="0040760B" w:rsidRPr="0040760B" w:rsidRDefault="006F52F2" w:rsidP="0040760B">
      <w:pPr>
        <w:rPr>
          <w:rFonts w:ascii="Arial" w:hAnsi="Arial" w:cs="Arial"/>
          <w:sz w:val="17"/>
          <w:szCs w:val="17"/>
        </w:rPr>
      </w:pPr>
      <w:r>
        <w:rPr>
          <w:rFonts w:ascii="Arial" w:hAnsi="Arial" w:cs="Arial"/>
          <w:b/>
          <w:sz w:val="16"/>
          <w:szCs w:val="16"/>
        </w:rPr>
        <w:br w:type="column"/>
      </w:r>
      <w:r w:rsidR="0040760B" w:rsidRPr="0040760B">
        <w:rPr>
          <w:rFonts w:ascii="Arial" w:hAnsi="Arial" w:cs="Arial"/>
          <w:sz w:val="17"/>
          <w:szCs w:val="17"/>
          <w:u w:val="single"/>
        </w:rPr>
        <w:t>Additional Honors Units:</w:t>
      </w:r>
    </w:p>
    <w:p w14:paraId="2FE11336" w14:textId="77777777" w:rsidR="0040760B" w:rsidRPr="00B250A0" w:rsidRDefault="0040760B" w:rsidP="0040760B">
      <w:pPr>
        <w:numPr>
          <w:ilvl w:val="0"/>
          <w:numId w:val="1"/>
        </w:numPr>
        <w:tabs>
          <w:tab w:val="clear" w:pos="360"/>
          <w:tab w:val="num" w:pos="252"/>
        </w:tabs>
        <w:ind w:left="252" w:hanging="252"/>
        <w:rPr>
          <w:rFonts w:ascii="Arial" w:hAnsi="Arial" w:cs="Arial"/>
          <w:sz w:val="16"/>
          <w:szCs w:val="17"/>
        </w:rPr>
      </w:pPr>
      <w:r w:rsidRPr="00B250A0">
        <w:rPr>
          <w:rFonts w:ascii="Arial" w:hAnsi="Arial" w:cs="Arial"/>
          <w:sz w:val="16"/>
          <w:szCs w:val="17"/>
        </w:rPr>
        <w:t>Additional Honors courses</w:t>
      </w:r>
    </w:p>
    <w:p w14:paraId="68AADD79" w14:textId="77777777" w:rsidR="0040760B" w:rsidRPr="00B250A0" w:rsidRDefault="0040760B" w:rsidP="0040760B">
      <w:pPr>
        <w:numPr>
          <w:ilvl w:val="0"/>
          <w:numId w:val="1"/>
        </w:numPr>
        <w:tabs>
          <w:tab w:val="clear" w:pos="360"/>
          <w:tab w:val="num" w:pos="252"/>
        </w:tabs>
        <w:ind w:left="252" w:hanging="252"/>
        <w:rPr>
          <w:rFonts w:ascii="Arial" w:hAnsi="Arial" w:cs="Arial"/>
          <w:sz w:val="16"/>
          <w:szCs w:val="17"/>
        </w:rPr>
      </w:pPr>
      <w:r w:rsidRPr="00B250A0">
        <w:rPr>
          <w:rFonts w:ascii="Arial" w:hAnsi="Arial" w:cs="Arial"/>
          <w:sz w:val="16"/>
          <w:szCs w:val="17"/>
        </w:rPr>
        <w:t>Honors contract</w:t>
      </w:r>
    </w:p>
    <w:p w14:paraId="7DFF6982" w14:textId="77777777" w:rsidR="006F52F2" w:rsidRPr="00B250A0" w:rsidRDefault="006F52F2" w:rsidP="0040760B">
      <w:pPr>
        <w:numPr>
          <w:ilvl w:val="0"/>
          <w:numId w:val="1"/>
        </w:numPr>
        <w:tabs>
          <w:tab w:val="clear" w:pos="360"/>
          <w:tab w:val="num" w:pos="252"/>
        </w:tabs>
        <w:ind w:left="252" w:hanging="252"/>
        <w:rPr>
          <w:rFonts w:ascii="Arial" w:hAnsi="Arial" w:cs="Arial"/>
          <w:sz w:val="16"/>
          <w:szCs w:val="17"/>
        </w:rPr>
      </w:pPr>
      <w:r w:rsidRPr="00B250A0">
        <w:rPr>
          <w:rFonts w:ascii="Arial" w:hAnsi="Arial" w:cs="Arial"/>
          <w:sz w:val="16"/>
          <w:szCs w:val="17"/>
        </w:rPr>
        <w:t>Colloquium may be taken a second time (</w:t>
      </w:r>
      <w:r w:rsidR="0067798C" w:rsidRPr="00B250A0">
        <w:rPr>
          <w:rFonts w:ascii="Arial" w:hAnsi="Arial" w:cs="Arial"/>
          <w:sz w:val="16"/>
          <w:szCs w:val="17"/>
        </w:rPr>
        <w:t xml:space="preserve">as </w:t>
      </w:r>
      <w:r w:rsidRPr="00B250A0">
        <w:rPr>
          <w:rFonts w:ascii="Arial" w:hAnsi="Arial" w:cs="Arial"/>
          <w:sz w:val="16"/>
          <w:szCs w:val="17"/>
        </w:rPr>
        <w:t>HON 3201)</w:t>
      </w:r>
      <w:r w:rsidR="0067798C" w:rsidRPr="00B250A0">
        <w:rPr>
          <w:rFonts w:ascii="Arial" w:hAnsi="Arial" w:cs="Arial"/>
          <w:sz w:val="16"/>
          <w:szCs w:val="17"/>
        </w:rPr>
        <w:t xml:space="preserve"> </w:t>
      </w:r>
      <w:r w:rsidRPr="00B250A0">
        <w:rPr>
          <w:rFonts w:ascii="Arial" w:hAnsi="Arial" w:cs="Arial"/>
          <w:sz w:val="16"/>
          <w:szCs w:val="17"/>
        </w:rPr>
        <w:t>to satisfy an upper-level Honors unit</w:t>
      </w:r>
    </w:p>
    <w:p w14:paraId="4A7F9869" w14:textId="77777777" w:rsidR="0040760B" w:rsidRPr="0040760B" w:rsidRDefault="0040760B" w:rsidP="0040760B">
      <w:pPr>
        <w:ind w:left="252"/>
        <w:rPr>
          <w:rFonts w:ascii="Arial" w:hAnsi="Arial" w:cs="Arial"/>
          <w:sz w:val="17"/>
          <w:szCs w:val="17"/>
        </w:rPr>
      </w:pPr>
    </w:p>
    <w:p w14:paraId="1C06DB79" w14:textId="77777777" w:rsidR="0040760B" w:rsidRPr="0040760B" w:rsidRDefault="0040760B" w:rsidP="0040760B">
      <w:pPr>
        <w:rPr>
          <w:rFonts w:ascii="Arial" w:hAnsi="Arial" w:cs="Arial"/>
          <w:sz w:val="17"/>
          <w:szCs w:val="17"/>
          <w:u w:val="single"/>
        </w:rPr>
      </w:pPr>
      <w:r w:rsidRPr="0040760B">
        <w:rPr>
          <w:rFonts w:ascii="Arial" w:hAnsi="Arial" w:cs="Arial"/>
          <w:sz w:val="17"/>
          <w:szCs w:val="17"/>
          <w:u w:val="single"/>
        </w:rPr>
        <w:t>Max. of 2 Honors Units by these means:</w:t>
      </w:r>
    </w:p>
    <w:p w14:paraId="4E1E76F1" w14:textId="77777777" w:rsidR="0040760B" w:rsidRPr="00B250A0" w:rsidRDefault="0040760B" w:rsidP="0040760B">
      <w:pPr>
        <w:numPr>
          <w:ilvl w:val="0"/>
          <w:numId w:val="2"/>
        </w:numPr>
        <w:tabs>
          <w:tab w:val="clear" w:pos="360"/>
        </w:tabs>
        <w:ind w:left="252" w:right="-180" w:hanging="288"/>
        <w:rPr>
          <w:rFonts w:ascii="Arial" w:hAnsi="Arial" w:cs="Arial"/>
          <w:sz w:val="16"/>
          <w:szCs w:val="17"/>
          <w:u w:val="single"/>
        </w:rPr>
      </w:pPr>
      <w:r w:rsidRPr="00B250A0">
        <w:rPr>
          <w:rFonts w:ascii="Arial" w:hAnsi="Arial" w:cs="Arial"/>
          <w:sz w:val="16"/>
          <w:szCs w:val="17"/>
        </w:rPr>
        <w:t>Leader in Freshman Read. Project</w:t>
      </w:r>
    </w:p>
    <w:p w14:paraId="01C5C80F" w14:textId="77777777" w:rsidR="0040760B" w:rsidRPr="00B250A0" w:rsidRDefault="0040760B" w:rsidP="0040760B">
      <w:pPr>
        <w:numPr>
          <w:ilvl w:val="0"/>
          <w:numId w:val="2"/>
        </w:numPr>
        <w:tabs>
          <w:tab w:val="clear" w:pos="360"/>
        </w:tabs>
        <w:ind w:left="252" w:right="-180" w:hanging="288"/>
        <w:rPr>
          <w:rFonts w:ascii="Arial" w:hAnsi="Arial" w:cs="Arial"/>
          <w:sz w:val="16"/>
          <w:szCs w:val="17"/>
          <w:u w:val="single"/>
        </w:rPr>
      </w:pPr>
      <w:r w:rsidRPr="00B250A0">
        <w:rPr>
          <w:rFonts w:ascii="Arial" w:hAnsi="Arial" w:cs="Arial"/>
          <w:i/>
          <w:sz w:val="16"/>
          <w:szCs w:val="17"/>
        </w:rPr>
        <w:t xml:space="preserve">Pulse </w:t>
      </w:r>
      <w:r w:rsidRPr="00B250A0">
        <w:rPr>
          <w:rFonts w:ascii="Arial" w:hAnsi="Arial" w:cs="Arial"/>
          <w:sz w:val="16"/>
          <w:szCs w:val="17"/>
        </w:rPr>
        <w:t>staff for one acad. year</w:t>
      </w:r>
    </w:p>
    <w:p w14:paraId="1B988606" w14:textId="77777777" w:rsidR="0040760B" w:rsidRPr="00B250A0" w:rsidRDefault="0040760B" w:rsidP="0040760B">
      <w:pPr>
        <w:numPr>
          <w:ilvl w:val="0"/>
          <w:numId w:val="2"/>
        </w:numPr>
        <w:tabs>
          <w:tab w:val="clear" w:pos="360"/>
        </w:tabs>
        <w:ind w:left="252" w:right="-180" w:hanging="288"/>
        <w:rPr>
          <w:rFonts w:ascii="Arial" w:hAnsi="Arial" w:cs="Arial"/>
          <w:sz w:val="16"/>
          <w:szCs w:val="17"/>
          <w:u w:val="single"/>
        </w:rPr>
      </w:pPr>
      <w:r w:rsidRPr="00B250A0">
        <w:rPr>
          <w:rFonts w:ascii="Arial" w:hAnsi="Arial" w:cs="Arial"/>
          <w:sz w:val="16"/>
          <w:szCs w:val="17"/>
        </w:rPr>
        <w:t>HSAC</w:t>
      </w:r>
      <w:r w:rsidR="005A39B1">
        <w:rPr>
          <w:rFonts w:ascii="Arial" w:hAnsi="Arial" w:cs="Arial"/>
          <w:sz w:val="16"/>
          <w:szCs w:val="17"/>
        </w:rPr>
        <w:t>/BICLC</w:t>
      </w:r>
      <w:r w:rsidRPr="00B250A0">
        <w:rPr>
          <w:rFonts w:ascii="Arial" w:hAnsi="Arial" w:cs="Arial"/>
          <w:sz w:val="16"/>
          <w:szCs w:val="17"/>
        </w:rPr>
        <w:t xml:space="preserve"> for one acad. year.</w:t>
      </w:r>
    </w:p>
    <w:p w14:paraId="455A4BDB" w14:textId="77777777" w:rsidR="0040760B" w:rsidRPr="00B250A0" w:rsidRDefault="0040760B" w:rsidP="0040760B">
      <w:pPr>
        <w:numPr>
          <w:ilvl w:val="0"/>
          <w:numId w:val="2"/>
        </w:numPr>
        <w:tabs>
          <w:tab w:val="clear" w:pos="360"/>
        </w:tabs>
        <w:ind w:left="252" w:hanging="288"/>
        <w:rPr>
          <w:rFonts w:ascii="Arial" w:hAnsi="Arial" w:cs="Arial"/>
          <w:sz w:val="16"/>
          <w:szCs w:val="17"/>
          <w:u w:val="single"/>
        </w:rPr>
      </w:pPr>
      <w:r w:rsidRPr="00B250A0">
        <w:rPr>
          <w:rFonts w:ascii="Arial" w:hAnsi="Arial" w:cs="Arial"/>
          <w:sz w:val="16"/>
          <w:szCs w:val="17"/>
        </w:rPr>
        <w:t>Book Club (x2; x4 requires leading once)</w:t>
      </w:r>
    </w:p>
    <w:p w14:paraId="341CD977" w14:textId="77777777" w:rsidR="0040760B" w:rsidRPr="00B250A0" w:rsidRDefault="0040760B" w:rsidP="0040760B">
      <w:pPr>
        <w:numPr>
          <w:ilvl w:val="0"/>
          <w:numId w:val="2"/>
        </w:numPr>
        <w:tabs>
          <w:tab w:val="clear" w:pos="360"/>
        </w:tabs>
        <w:ind w:left="252" w:hanging="288"/>
        <w:rPr>
          <w:rFonts w:ascii="Arial" w:hAnsi="Arial" w:cs="Arial"/>
          <w:sz w:val="16"/>
          <w:szCs w:val="17"/>
          <w:u w:val="single"/>
        </w:rPr>
      </w:pPr>
      <w:r w:rsidRPr="00B250A0">
        <w:rPr>
          <w:rFonts w:ascii="Arial" w:hAnsi="Arial" w:cs="Arial"/>
          <w:sz w:val="16"/>
          <w:szCs w:val="17"/>
        </w:rPr>
        <w:t>Film Club (x2; x4 requires leading once)</w:t>
      </w:r>
    </w:p>
    <w:p w14:paraId="51CF79F4" w14:textId="77777777" w:rsidR="00F22080" w:rsidRPr="00F22080" w:rsidRDefault="0040760B" w:rsidP="00F22080">
      <w:pPr>
        <w:numPr>
          <w:ilvl w:val="0"/>
          <w:numId w:val="2"/>
        </w:numPr>
        <w:tabs>
          <w:tab w:val="clear" w:pos="360"/>
        </w:tabs>
        <w:ind w:left="252" w:hanging="288"/>
        <w:rPr>
          <w:rFonts w:ascii="Arial" w:hAnsi="Arial" w:cs="Arial"/>
          <w:sz w:val="17"/>
          <w:szCs w:val="17"/>
          <w:u w:val="single"/>
        </w:rPr>
      </w:pPr>
      <w:r w:rsidRPr="00B250A0">
        <w:rPr>
          <w:rFonts w:ascii="Arial" w:hAnsi="Arial" w:cs="Arial"/>
          <w:sz w:val="16"/>
          <w:szCs w:val="17"/>
        </w:rPr>
        <w:t>Study Abroad response</w:t>
      </w:r>
      <w:r w:rsidR="00F22080" w:rsidRPr="00B250A0">
        <w:rPr>
          <w:rFonts w:ascii="Arial" w:hAnsi="Arial" w:cs="Arial"/>
          <w:sz w:val="16"/>
          <w:szCs w:val="17"/>
        </w:rPr>
        <w:t xml:space="preserve"> </w:t>
      </w:r>
    </w:p>
    <w:p w14:paraId="1F8669AC" w14:textId="77777777" w:rsidR="00F22080" w:rsidRPr="0040760B" w:rsidRDefault="00F22080" w:rsidP="00F22080">
      <w:pPr>
        <w:numPr>
          <w:ilvl w:val="0"/>
          <w:numId w:val="2"/>
        </w:numPr>
        <w:tabs>
          <w:tab w:val="clear" w:pos="360"/>
        </w:tabs>
        <w:ind w:left="252" w:hanging="288"/>
        <w:rPr>
          <w:rFonts w:ascii="Arial" w:hAnsi="Arial" w:cs="Arial"/>
          <w:sz w:val="17"/>
          <w:szCs w:val="17"/>
          <w:u w:val="single"/>
        </w:rPr>
      </w:pPr>
      <w:r w:rsidRPr="0040760B">
        <w:rPr>
          <w:rFonts w:ascii="Arial" w:hAnsi="Arial" w:cs="Arial"/>
          <w:sz w:val="17"/>
          <w:szCs w:val="17"/>
        </w:rPr>
        <w:t>Select scholarship competitions</w:t>
      </w:r>
    </w:p>
    <w:p w14:paraId="04009495" w14:textId="77777777" w:rsidR="0040760B" w:rsidRPr="0040760B" w:rsidRDefault="0040760B" w:rsidP="0040760B">
      <w:pPr>
        <w:rPr>
          <w:rFonts w:ascii="Arial" w:hAnsi="Arial" w:cs="Arial"/>
          <w:sz w:val="17"/>
          <w:szCs w:val="17"/>
          <w:u w:val="single"/>
        </w:rPr>
      </w:pPr>
      <w:r w:rsidRPr="0040760B">
        <w:rPr>
          <w:rFonts w:ascii="Arial" w:hAnsi="Arial" w:cs="Arial"/>
          <w:sz w:val="17"/>
          <w:szCs w:val="17"/>
          <w:u w:val="single"/>
        </w:rPr>
        <w:t>Half Honors Unit by these means:</w:t>
      </w:r>
    </w:p>
    <w:p w14:paraId="2550CC95" w14:textId="77777777" w:rsidR="0040760B" w:rsidRPr="005A39B1" w:rsidRDefault="0040760B" w:rsidP="0040760B">
      <w:pPr>
        <w:numPr>
          <w:ilvl w:val="0"/>
          <w:numId w:val="2"/>
        </w:numPr>
        <w:tabs>
          <w:tab w:val="clear" w:pos="360"/>
        </w:tabs>
        <w:ind w:left="252" w:hanging="288"/>
        <w:rPr>
          <w:rFonts w:ascii="Arial" w:hAnsi="Arial" w:cs="Arial"/>
          <w:sz w:val="16"/>
          <w:szCs w:val="17"/>
          <w:u w:val="single"/>
        </w:rPr>
      </w:pPr>
      <w:r w:rsidRPr="00B250A0">
        <w:rPr>
          <w:rFonts w:ascii="Arial" w:hAnsi="Arial" w:cs="Arial"/>
          <w:sz w:val="16"/>
          <w:szCs w:val="17"/>
        </w:rPr>
        <w:t>Participate in Book Club/Film Club</w:t>
      </w:r>
      <w:r w:rsidR="00F22080" w:rsidRPr="00B250A0">
        <w:rPr>
          <w:rFonts w:ascii="Arial" w:hAnsi="Arial" w:cs="Arial"/>
          <w:sz w:val="16"/>
          <w:szCs w:val="17"/>
        </w:rPr>
        <w:t xml:space="preserve"> for 1 semester</w:t>
      </w:r>
    </w:p>
    <w:p w14:paraId="27C5404B" w14:textId="77777777" w:rsidR="005A39B1" w:rsidRPr="00B250A0" w:rsidRDefault="005A39B1" w:rsidP="0040760B">
      <w:pPr>
        <w:numPr>
          <w:ilvl w:val="0"/>
          <w:numId w:val="2"/>
        </w:numPr>
        <w:tabs>
          <w:tab w:val="clear" w:pos="360"/>
        </w:tabs>
        <w:ind w:left="252" w:hanging="288"/>
        <w:rPr>
          <w:rFonts w:ascii="Arial" w:hAnsi="Arial" w:cs="Arial"/>
          <w:sz w:val="16"/>
          <w:szCs w:val="17"/>
          <w:u w:val="single"/>
        </w:rPr>
      </w:pPr>
      <w:r>
        <w:rPr>
          <w:rFonts w:ascii="Arial" w:hAnsi="Arial" w:cs="Arial"/>
          <w:sz w:val="16"/>
          <w:szCs w:val="17"/>
        </w:rPr>
        <w:t>Participate in the HRC Formation series for semester</w:t>
      </w:r>
    </w:p>
    <w:p w14:paraId="55405579" w14:textId="77777777" w:rsidR="0040760B" w:rsidRPr="005A39B1" w:rsidRDefault="0040760B" w:rsidP="0040760B">
      <w:pPr>
        <w:numPr>
          <w:ilvl w:val="0"/>
          <w:numId w:val="2"/>
        </w:numPr>
        <w:tabs>
          <w:tab w:val="clear" w:pos="360"/>
        </w:tabs>
        <w:ind w:left="252" w:hanging="288"/>
        <w:rPr>
          <w:rFonts w:ascii="Arial" w:hAnsi="Arial" w:cs="Arial"/>
          <w:sz w:val="16"/>
          <w:szCs w:val="17"/>
          <w:u w:val="single"/>
        </w:rPr>
      </w:pPr>
      <w:r w:rsidRPr="00B250A0">
        <w:rPr>
          <w:rFonts w:ascii="Arial" w:hAnsi="Arial" w:cs="Arial"/>
          <w:sz w:val="16"/>
          <w:szCs w:val="17"/>
        </w:rPr>
        <w:t>Present research, esp. @ Honors Week</w:t>
      </w:r>
    </w:p>
    <w:p w14:paraId="201BEB72" w14:textId="77777777" w:rsidR="005A39B1" w:rsidRDefault="005A39B1" w:rsidP="005A39B1">
      <w:pPr>
        <w:rPr>
          <w:rFonts w:ascii="Arial" w:hAnsi="Arial" w:cs="Arial"/>
          <w:sz w:val="16"/>
          <w:szCs w:val="17"/>
        </w:rPr>
      </w:pPr>
    </w:p>
    <w:p w14:paraId="6A244689" w14:textId="77777777" w:rsidR="005A39B1" w:rsidRDefault="005A39B1" w:rsidP="005A39B1">
      <w:pPr>
        <w:rPr>
          <w:rFonts w:ascii="Arial" w:hAnsi="Arial" w:cs="Arial"/>
          <w:sz w:val="16"/>
          <w:szCs w:val="17"/>
        </w:rPr>
      </w:pPr>
    </w:p>
    <w:p w14:paraId="0CB2D29C" w14:textId="77777777" w:rsidR="005A39B1" w:rsidRPr="005A39B1" w:rsidRDefault="005A39B1" w:rsidP="005A39B1">
      <w:pPr>
        <w:rPr>
          <w:rFonts w:ascii="Arial" w:hAnsi="Arial" w:cs="Arial"/>
          <w:sz w:val="17"/>
          <w:szCs w:val="17"/>
          <w:u w:val="single"/>
        </w:rPr>
      </w:pPr>
      <w:r w:rsidRPr="005A39B1">
        <w:rPr>
          <w:rFonts w:ascii="Arial" w:hAnsi="Arial" w:cs="Arial"/>
          <w:sz w:val="17"/>
          <w:szCs w:val="17"/>
          <w:u w:val="single"/>
        </w:rPr>
        <w:t>GPA Requirement</w:t>
      </w:r>
    </w:p>
    <w:p w14:paraId="4346602C" w14:textId="77777777" w:rsidR="005A39B1" w:rsidRPr="005A39B1" w:rsidRDefault="005A39B1" w:rsidP="005A39B1">
      <w:pPr>
        <w:numPr>
          <w:ilvl w:val="0"/>
          <w:numId w:val="6"/>
        </w:numPr>
        <w:ind w:left="360"/>
        <w:rPr>
          <w:rFonts w:ascii="Arial" w:hAnsi="Arial" w:cs="Arial"/>
          <w:sz w:val="16"/>
          <w:szCs w:val="16"/>
        </w:rPr>
      </w:pPr>
      <w:r w:rsidRPr="005A39B1">
        <w:rPr>
          <w:rFonts w:ascii="Arial" w:hAnsi="Arial" w:cs="Arial"/>
          <w:sz w:val="16"/>
          <w:szCs w:val="16"/>
        </w:rPr>
        <w:t>3.5 or better after second year</w:t>
      </w:r>
    </w:p>
    <w:p w14:paraId="7DE445FB" w14:textId="77777777" w:rsidR="005A39B1" w:rsidRPr="005A39B1" w:rsidRDefault="005A39B1" w:rsidP="005A39B1">
      <w:pPr>
        <w:numPr>
          <w:ilvl w:val="1"/>
          <w:numId w:val="6"/>
        </w:numPr>
        <w:ind w:left="810"/>
        <w:rPr>
          <w:rFonts w:ascii="Arial" w:hAnsi="Arial" w:cs="Arial"/>
          <w:sz w:val="16"/>
          <w:szCs w:val="16"/>
        </w:rPr>
      </w:pPr>
      <w:r w:rsidRPr="005A39B1">
        <w:rPr>
          <w:rFonts w:ascii="Arial" w:hAnsi="Arial" w:cs="Arial"/>
          <w:sz w:val="16"/>
          <w:szCs w:val="16"/>
        </w:rPr>
        <w:t>Students can petition if close</w:t>
      </w:r>
    </w:p>
    <w:p w14:paraId="395DB1C2" w14:textId="77777777" w:rsidR="005A39B1" w:rsidRPr="005A39B1" w:rsidRDefault="005A39B1" w:rsidP="005A39B1">
      <w:pPr>
        <w:numPr>
          <w:ilvl w:val="0"/>
          <w:numId w:val="6"/>
        </w:numPr>
        <w:ind w:left="360"/>
        <w:rPr>
          <w:rFonts w:ascii="Arial" w:hAnsi="Arial" w:cs="Arial"/>
          <w:sz w:val="16"/>
          <w:szCs w:val="16"/>
        </w:rPr>
      </w:pPr>
      <w:r w:rsidRPr="005A39B1">
        <w:rPr>
          <w:rFonts w:ascii="Arial" w:hAnsi="Arial" w:cs="Arial"/>
          <w:sz w:val="16"/>
          <w:szCs w:val="16"/>
        </w:rPr>
        <w:t>3.2 or better at graduation. No exceptions.</w:t>
      </w:r>
    </w:p>
    <w:p w14:paraId="5A7937D1" w14:textId="77777777" w:rsidR="005A39B1" w:rsidRPr="00B250A0" w:rsidRDefault="005A39B1" w:rsidP="005A39B1">
      <w:pPr>
        <w:rPr>
          <w:rFonts w:ascii="Arial" w:hAnsi="Arial" w:cs="Arial"/>
          <w:sz w:val="16"/>
          <w:szCs w:val="17"/>
          <w:u w:val="single"/>
        </w:rPr>
      </w:pPr>
    </w:p>
    <w:p w14:paraId="171F5E34" w14:textId="3F79DF7C" w:rsidR="0040760B" w:rsidRPr="00293DC2" w:rsidRDefault="00293DC2" w:rsidP="00B250A0">
      <w:pPr>
        <w:rPr>
          <w:rFonts w:ascii="Arial" w:hAnsi="Arial" w:cs="Arial"/>
          <w:color w:val="FF0000"/>
          <w:sz w:val="17"/>
          <w:szCs w:val="17"/>
        </w:rPr>
      </w:pPr>
      <w:r>
        <w:rPr>
          <w:rFonts w:ascii="Arial" w:hAnsi="Arial" w:cs="Arial"/>
          <w:sz w:val="17"/>
          <w:szCs w:val="17"/>
          <w:u w:val="single"/>
        </w:rPr>
        <w:br w:type="column"/>
      </w:r>
      <w:r w:rsidRPr="00293DC2">
        <w:rPr>
          <w:rFonts w:ascii="Arial" w:hAnsi="Arial" w:cs="Arial"/>
          <w:color w:val="FF0000"/>
          <w:sz w:val="17"/>
          <w:szCs w:val="17"/>
        </w:rPr>
        <w:t>Group contracts arranged with BIC faculty in World Cultures and Social World.</w:t>
      </w:r>
    </w:p>
    <w:p w14:paraId="05800562" w14:textId="1B5B41A4" w:rsidR="00293DC2" w:rsidRPr="00293DC2" w:rsidRDefault="00293DC2" w:rsidP="00B250A0">
      <w:pPr>
        <w:rPr>
          <w:rFonts w:ascii="Arial" w:hAnsi="Arial" w:cs="Arial"/>
          <w:color w:val="FF0000"/>
          <w:sz w:val="17"/>
          <w:szCs w:val="17"/>
        </w:rPr>
      </w:pPr>
    </w:p>
    <w:p w14:paraId="16F1FD88" w14:textId="2E4AC99F" w:rsidR="00293DC2" w:rsidRPr="00293DC2" w:rsidRDefault="00293DC2" w:rsidP="00B250A0">
      <w:pPr>
        <w:rPr>
          <w:rFonts w:ascii="Arial" w:hAnsi="Arial" w:cs="Arial"/>
          <w:color w:val="FF0000"/>
          <w:sz w:val="17"/>
          <w:szCs w:val="17"/>
        </w:rPr>
      </w:pPr>
      <w:r w:rsidRPr="00293DC2">
        <w:rPr>
          <w:rFonts w:ascii="Arial" w:hAnsi="Arial" w:cs="Arial"/>
          <w:color w:val="FF0000"/>
          <w:sz w:val="17"/>
          <w:szCs w:val="17"/>
        </w:rPr>
        <w:t>For Honors contracts in other classes, see information and form here:</w:t>
      </w:r>
    </w:p>
    <w:p w14:paraId="06259A2E" w14:textId="0F4A3CD1" w:rsidR="00293DC2" w:rsidRDefault="00000000" w:rsidP="00B250A0">
      <w:pPr>
        <w:rPr>
          <w:rFonts w:ascii="Arial" w:hAnsi="Arial" w:cs="Arial"/>
          <w:sz w:val="17"/>
          <w:szCs w:val="17"/>
        </w:rPr>
      </w:pPr>
      <w:hyperlink r:id="rId6" w:history="1">
        <w:r w:rsidR="00293DC2" w:rsidRPr="00067EA9">
          <w:rPr>
            <w:rStyle w:val="Hyperlink"/>
            <w:rFonts w:ascii="Arial" w:hAnsi="Arial" w:cs="Arial"/>
            <w:sz w:val="17"/>
            <w:szCs w:val="17"/>
          </w:rPr>
          <w:t>www.baylor.edu/honorsprogram/contracts</w:t>
        </w:r>
      </w:hyperlink>
      <w:r w:rsidR="00293DC2">
        <w:rPr>
          <w:rFonts w:ascii="Arial" w:hAnsi="Arial" w:cs="Arial"/>
          <w:sz w:val="17"/>
          <w:szCs w:val="17"/>
        </w:rPr>
        <w:t xml:space="preserve">. </w:t>
      </w:r>
    </w:p>
    <w:p w14:paraId="39CF3238" w14:textId="22A05FB6" w:rsidR="00293DC2" w:rsidRDefault="00293DC2" w:rsidP="00B250A0">
      <w:pPr>
        <w:rPr>
          <w:rFonts w:ascii="Arial" w:hAnsi="Arial" w:cs="Arial"/>
          <w:sz w:val="17"/>
          <w:szCs w:val="17"/>
        </w:rPr>
      </w:pPr>
    </w:p>
    <w:p w14:paraId="41A62F9C" w14:textId="05972996" w:rsidR="00293DC2" w:rsidRPr="00293DC2" w:rsidRDefault="00293DC2" w:rsidP="00B250A0">
      <w:pPr>
        <w:rPr>
          <w:rFonts w:ascii="Arial" w:hAnsi="Arial" w:cs="Arial"/>
          <w:sz w:val="17"/>
          <w:szCs w:val="17"/>
        </w:rPr>
      </w:pPr>
      <w:r>
        <w:rPr>
          <w:rFonts w:ascii="Arial" w:hAnsi="Arial" w:cs="Arial"/>
          <w:sz w:val="17"/>
          <w:szCs w:val="17"/>
        </w:rPr>
        <w:t xml:space="preserve">A </w:t>
      </w:r>
      <w:hyperlink r:id="rId7" w:history="1">
        <w:r w:rsidRPr="00EB55A1">
          <w:rPr>
            <w:rStyle w:val="Hyperlink"/>
            <w:rFonts w:ascii="Arial" w:hAnsi="Arial" w:cs="Arial"/>
            <w:sz w:val="17"/>
            <w:szCs w:val="17"/>
          </w:rPr>
          <w:t>list of Honors class</w:t>
        </w:r>
      </w:hyperlink>
      <w:r>
        <w:rPr>
          <w:rFonts w:ascii="Arial" w:hAnsi="Arial" w:cs="Arial"/>
          <w:sz w:val="17"/>
          <w:szCs w:val="17"/>
        </w:rPr>
        <w:t xml:space="preserve"> will be posted on the Honors Program web site when available</w:t>
      </w:r>
      <w:r w:rsidR="00EB55A1">
        <w:rPr>
          <w:rFonts w:ascii="Arial" w:hAnsi="Arial" w:cs="Arial"/>
          <w:sz w:val="17"/>
          <w:szCs w:val="17"/>
        </w:rPr>
        <w:t>.</w:t>
      </w:r>
    </w:p>
    <w:sectPr w:rsidR="00293DC2" w:rsidRPr="00293DC2" w:rsidSect="0040760B">
      <w:type w:val="continuous"/>
      <w:pgSz w:w="12240" w:h="15840"/>
      <w:pgMar w:top="720" w:right="720" w:bottom="720" w:left="720" w:header="720" w:footer="720" w:gutter="0"/>
      <w:cols w:num="4"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C9"/>
    <w:multiLevelType w:val="hybridMultilevel"/>
    <w:tmpl w:val="D396CEDE"/>
    <w:lvl w:ilvl="0" w:tplc="D6F6400A">
      <w:start w:val="1"/>
      <w:numFmt w:val="bullet"/>
      <w:lvlText w:val=""/>
      <w:lvlJc w:val="left"/>
      <w:pPr>
        <w:ind w:left="720" w:hanging="360"/>
      </w:pPr>
      <w:rPr>
        <w:rFonts w:ascii="Wingdings" w:hAnsi="Wingdings" w:hint="default"/>
      </w:rPr>
    </w:lvl>
    <w:lvl w:ilvl="1" w:tplc="B28C1F6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E6A60"/>
    <w:multiLevelType w:val="hybridMultilevel"/>
    <w:tmpl w:val="6DC6A370"/>
    <w:lvl w:ilvl="0" w:tplc="D6F640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2" w15:restartNumberingAfterBreak="0">
    <w:nsid w:val="39955082"/>
    <w:multiLevelType w:val="hybridMultilevel"/>
    <w:tmpl w:val="B8D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3638"/>
    <w:multiLevelType w:val="hybridMultilevel"/>
    <w:tmpl w:val="67303316"/>
    <w:lvl w:ilvl="0" w:tplc="D6F640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4" w15:restartNumberingAfterBreak="0">
    <w:nsid w:val="67AA1F1E"/>
    <w:multiLevelType w:val="hybridMultilevel"/>
    <w:tmpl w:val="F4BED482"/>
    <w:lvl w:ilvl="0" w:tplc="D6F640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5" w15:restartNumberingAfterBreak="0">
    <w:nsid w:val="723522DF"/>
    <w:multiLevelType w:val="hybridMultilevel"/>
    <w:tmpl w:val="D92A9CE0"/>
    <w:lvl w:ilvl="0" w:tplc="D6F640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cs="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cs="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num w:numId="1" w16cid:durableId="766122249">
    <w:abstractNumId w:val="4"/>
  </w:num>
  <w:num w:numId="2" w16cid:durableId="582489519">
    <w:abstractNumId w:val="1"/>
  </w:num>
  <w:num w:numId="3" w16cid:durableId="832451478">
    <w:abstractNumId w:val="3"/>
  </w:num>
  <w:num w:numId="4" w16cid:durableId="2038921662">
    <w:abstractNumId w:val="5"/>
  </w:num>
  <w:num w:numId="5" w16cid:durableId="396562204">
    <w:abstractNumId w:val="2"/>
  </w:num>
  <w:num w:numId="6" w16cid:durableId="101928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9A"/>
    <w:rsid w:val="000942C5"/>
    <w:rsid w:val="000E133A"/>
    <w:rsid w:val="000E5200"/>
    <w:rsid w:val="000F7480"/>
    <w:rsid w:val="00161476"/>
    <w:rsid w:val="001823DC"/>
    <w:rsid w:val="001F7609"/>
    <w:rsid w:val="00234FFA"/>
    <w:rsid w:val="00293DC2"/>
    <w:rsid w:val="002F6496"/>
    <w:rsid w:val="00301547"/>
    <w:rsid w:val="00303A0F"/>
    <w:rsid w:val="00363134"/>
    <w:rsid w:val="0040760B"/>
    <w:rsid w:val="005206F0"/>
    <w:rsid w:val="00586E99"/>
    <w:rsid w:val="005A39B1"/>
    <w:rsid w:val="005F5B70"/>
    <w:rsid w:val="0061319C"/>
    <w:rsid w:val="0067577F"/>
    <w:rsid w:val="0067798C"/>
    <w:rsid w:val="006F52F2"/>
    <w:rsid w:val="00762463"/>
    <w:rsid w:val="00776F9A"/>
    <w:rsid w:val="007F53E9"/>
    <w:rsid w:val="008314B1"/>
    <w:rsid w:val="00842692"/>
    <w:rsid w:val="0086512D"/>
    <w:rsid w:val="00911D4B"/>
    <w:rsid w:val="0092527B"/>
    <w:rsid w:val="00AA35D6"/>
    <w:rsid w:val="00AD3F54"/>
    <w:rsid w:val="00B250A0"/>
    <w:rsid w:val="00B403C6"/>
    <w:rsid w:val="00B51F7A"/>
    <w:rsid w:val="00BE054A"/>
    <w:rsid w:val="00C80711"/>
    <w:rsid w:val="00CD6A36"/>
    <w:rsid w:val="00E66122"/>
    <w:rsid w:val="00EB55A1"/>
    <w:rsid w:val="00EC0411"/>
    <w:rsid w:val="00EE712D"/>
    <w:rsid w:val="00F22080"/>
    <w:rsid w:val="00FA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4B0C1"/>
  <w15:chartTrackingRefBased/>
  <w15:docId w15:val="{2EC55BDF-D19D-42D5-9B76-DC71524F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F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5">
    <w:name w:val="Table Columns 5"/>
    <w:basedOn w:val="TableNormal"/>
    <w:rsid w:val="00776F9A"/>
    <w:pPr>
      <w:jc w:val="center"/>
    </w:pPr>
    <w:tblPr>
      <w:tblStyleRowBandSize w:val="1"/>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vAlign w:val="center"/>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alloonText">
    <w:name w:val="Balloon Text"/>
    <w:basedOn w:val="Normal"/>
    <w:link w:val="BalloonTextChar"/>
    <w:rsid w:val="00BE054A"/>
    <w:rPr>
      <w:rFonts w:ascii="Segoe UI" w:hAnsi="Segoe UI" w:cs="Segoe UI"/>
      <w:sz w:val="18"/>
      <w:szCs w:val="18"/>
    </w:rPr>
  </w:style>
  <w:style w:type="character" w:customStyle="1" w:styleId="BalloonTextChar">
    <w:name w:val="Balloon Text Char"/>
    <w:link w:val="BalloonText"/>
    <w:rsid w:val="00BE054A"/>
    <w:rPr>
      <w:rFonts w:ascii="Segoe UI" w:hAnsi="Segoe UI" w:cs="Segoe UI"/>
      <w:sz w:val="18"/>
      <w:szCs w:val="18"/>
    </w:rPr>
  </w:style>
  <w:style w:type="character" w:styleId="Hyperlink">
    <w:name w:val="Hyperlink"/>
    <w:basedOn w:val="DefaultParagraphFont"/>
    <w:rsid w:val="00293DC2"/>
    <w:rPr>
      <w:color w:val="0563C1" w:themeColor="hyperlink"/>
      <w:u w:val="single"/>
    </w:rPr>
  </w:style>
  <w:style w:type="character" w:styleId="UnresolvedMention">
    <w:name w:val="Unresolved Mention"/>
    <w:basedOn w:val="DefaultParagraphFont"/>
    <w:uiPriority w:val="99"/>
    <w:semiHidden/>
    <w:unhideWhenUsed/>
    <w:rsid w:val="0029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ylor.edu/content/services/document.php?id=5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ylor.edu/honorsprogram/contra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24DD-326A-44C3-BF2C-87FC4B2C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vt:lpstr>
    </vt:vector>
  </TitlesOfParts>
  <Company>Baylor University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Albert_Beck</dc:creator>
  <cp:keywords/>
  <dc:description/>
  <cp:lastModifiedBy>Windows User</cp:lastModifiedBy>
  <cp:revision>8</cp:revision>
  <cp:lastPrinted>2019-02-19T15:21:00Z</cp:lastPrinted>
  <dcterms:created xsi:type="dcterms:W3CDTF">2022-02-25T15:33:00Z</dcterms:created>
  <dcterms:modified xsi:type="dcterms:W3CDTF">2023-04-26T20:28:00Z</dcterms:modified>
</cp:coreProperties>
</file>